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80" w:type="dxa"/>
        <w:tblLook w:val="04A0" w:firstRow="1" w:lastRow="0" w:firstColumn="1" w:lastColumn="0" w:noHBand="0" w:noVBand="1"/>
      </w:tblPr>
      <w:tblGrid>
        <w:gridCol w:w="3782"/>
        <w:gridCol w:w="5898"/>
      </w:tblGrid>
      <w:tr w:rsidR="007D41A2" w:rsidRPr="002F0487" w:rsidTr="00B962DE">
        <w:trPr>
          <w:trHeight w:val="506"/>
        </w:trPr>
        <w:tc>
          <w:tcPr>
            <w:tcW w:w="3782" w:type="dxa"/>
          </w:tcPr>
          <w:p w:rsidR="007D41A2" w:rsidRPr="00110180" w:rsidRDefault="007D41A2" w:rsidP="00B962DE">
            <w:pPr>
              <w:rPr>
                <w:rStyle w:val="HafifVurgulama"/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 w:colFirst="1" w:colLast="1"/>
            <w:r w:rsidRPr="00110180">
              <w:rPr>
                <w:rStyle w:val="HafifVurgulama"/>
                <w:rFonts w:ascii="Times New Roman" w:hAnsi="Times New Roman"/>
                <w:b/>
                <w:lang w:val="ru-RU"/>
              </w:rPr>
              <w:t>Название Учебной Программы</w:t>
            </w:r>
          </w:p>
        </w:tc>
        <w:tc>
          <w:tcPr>
            <w:tcW w:w="5897" w:type="dxa"/>
          </w:tcPr>
          <w:p w:rsidR="007D41A2" w:rsidRPr="002F0487" w:rsidRDefault="007D41A2" w:rsidP="00B962DE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963068">
              <w:rPr>
                <w:rStyle w:val="HafifVurgulama"/>
                <w:rFonts w:ascii="Times New Roman" w:hAnsi="Times New Roman"/>
                <w:b/>
                <w:lang w:val="ru-RU"/>
              </w:rPr>
              <w:t>Базовая подготовка по журналистике нового поколения</w:t>
            </w:r>
          </w:p>
        </w:tc>
      </w:tr>
      <w:bookmarkEnd w:id="0"/>
      <w:tr w:rsidR="007D41A2" w:rsidRPr="00110180" w:rsidTr="00B962DE">
        <w:trPr>
          <w:trHeight w:val="506"/>
        </w:trPr>
        <w:tc>
          <w:tcPr>
            <w:tcW w:w="3782" w:type="dxa"/>
          </w:tcPr>
          <w:p w:rsidR="007D41A2" w:rsidRPr="00110180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тренинга</w:t>
            </w:r>
            <w:proofErr w:type="spellEnd"/>
          </w:p>
        </w:tc>
        <w:tc>
          <w:tcPr>
            <w:tcW w:w="5897" w:type="dxa"/>
          </w:tcPr>
          <w:p w:rsidR="007D41A2" w:rsidRPr="003C3401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тренинга по журналистике нового поколения, является обучение нового поколения репортеров для достижения цифровой эпохи и влиятельных СМИ.</w:t>
            </w:r>
          </w:p>
          <w:p w:rsidR="007D41A2" w:rsidRPr="00110180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1A2" w:rsidRPr="00594DCC" w:rsidTr="00B962DE">
        <w:trPr>
          <w:trHeight w:val="5360"/>
        </w:trPr>
        <w:tc>
          <w:tcPr>
            <w:tcW w:w="3782" w:type="dxa"/>
          </w:tcPr>
          <w:p w:rsidR="007D41A2" w:rsidRPr="00110180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180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7D41A2" w:rsidRPr="00110180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Влиятельные 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и вещательные организации мира больше не игнорируют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существование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«журналистики нового поколения».</w:t>
            </w: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не только журналистом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который может писать новости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 так же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фотожурналистом,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увековечивающий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время, оператором, который не упускает момент, и свидетелем, оставляющим след в истории с помощью техники вопросов.</w:t>
            </w: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A2" w:rsidRDefault="007D41A2" w:rsidP="00B962DE">
            <w:pPr>
              <w:tabs>
                <w:tab w:val="left" w:pos="1575"/>
              </w:tabs>
              <w:ind w:hanging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1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тренинг, который пройдет в </w:t>
            </w:r>
            <w:r w:rsidRPr="00531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режиме, внесены изменения по количеству уроков и часов</w:t>
            </w:r>
            <w:r w:rsidRPr="00531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41A2" w:rsidRPr="00594DCC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тренинга запланированы следующие курсы:</w:t>
            </w:r>
          </w:p>
          <w:p w:rsidR="007D41A2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A2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Журналистика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поколения</w:t>
            </w:r>
          </w:p>
          <w:p w:rsidR="007D41A2" w:rsidRPr="00930F91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 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Интернет-журналистика</w:t>
            </w:r>
          </w:p>
          <w:p w:rsidR="007D41A2" w:rsidRPr="00930F91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Повестка дня и ресурсы в журналистике</w:t>
            </w:r>
          </w:p>
          <w:p w:rsidR="007D41A2" w:rsidRDefault="007D41A2" w:rsidP="00B962DE">
            <w:pPr>
              <w:tabs>
                <w:tab w:val="left" w:pos="927"/>
              </w:tabs>
              <w:ind w:left="-65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 Новые медиа и социальные приложения </w:t>
            </w:r>
          </w:p>
          <w:p w:rsidR="007D41A2" w:rsidRPr="00594DCC" w:rsidRDefault="007D41A2" w:rsidP="00B962DE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41A2" w:rsidRPr="00594DCC" w:rsidTr="00B962DE">
        <w:trPr>
          <w:trHeight w:val="1257"/>
        </w:trPr>
        <w:tc>
          <w:tcPr>
            <w:tcW w:w="3782" w:type="dxa"/>
          </w:tcPr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proofErr w:type="spellEnd"/>
          </w:p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Получит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897" w:type="dxa"/>
          </w:tcPr>
          <w:p w:rsidR="007D41A2" w:rsidRPr="00594DCC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Журналисты, участвующие в тренинге, приобретут навыки и знания, 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успешному корреспонденту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</w:t>
            </w:r>
            <w:r w:rsidRPr="00930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возможность улучшить свои существующие навыки. </w:t>
            </w:r>
          </w:p>
        </w:tc>
      </w:tr>
      <w:tr w:rsidR="007D41A2" w:rsidRPr="00254D4D" w:rsidTr="00B962DE">
        <w:trPr>
          <w:trHeight w:val="1275"/>
        </w:trPr>
        <w:tc>
          <w:tcPr>
            <w:tcW w:w="3782" w:type="dxa"/>
          </w:tcPr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предъявляемые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участникам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  <w:r w:rsidRPr="00594DCC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диплом,пол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Pr="008F69DE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897" w:type="dxa"/>
          </w:tcPr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урналисты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будущие журналисты 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94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Без возрастных ограничений.</w:t>
            </w:r>
          </w:p>
        </w:tc>
      </w:tr>
      <w:tr w:rsidR="007D41A2" w:rsidRPr="00254D4D" w:rsidTr="00B962DE">
        <w:trPr>
          <w:trHeight w:val="373"/>
        </w:trPr>
        <w:tc>
          <w:tcPr>
            <w:tcW w:w="3782" w:type="dxa"/>
            <w:vAlign w:val="center"/>
          </w:tcPr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Дней-Часов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98" w:type="dxa"/>
          </w:tcPr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Подготовлена учебная программа, состоящяя в общем из 9 часов, </w:t>
            </w:r>
            <w:r w:rsidRPr="00BA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дня по три учебных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D41A2" w:rsidRPr="00254D4D" w:rsidTr="00B962DE">
        <w:trPr>
          <w:trHeight w:val="373"/>
        </w:trPr>
        <w:tc>
          <w:tcPr>
            <w:tcW w:w="3782" w:type="dxa"/>
          </w:tcPr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897" w:type="dxa"/>
          </w:tcPr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провести на т</w:t>
            </w:r>
            <w:r w:rsidRPr="00254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ом, арабском и английском языках. </w:t>
            </w:r>
          </w:p>
        </w:tc>
      </w:tr>
      <w:tr w:rsidR="007D41A2" w:rsidRPr="00254D4D" w:rsidTr="00B962DE">
        <w:trPr>
          <w:trHeight w:val="871"/>
        </w:trPr>
        <w:tc>
          <w:tcPr>
            <w:tcW w:w="3782" w:type="dxa"/>
          </w:tcPr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верхняя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нижняя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планка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97" w:type="dxa"/>
          </w:tcPr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тренинге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амечено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видеоконференции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получена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1A2" w:rsidRPr="00254D4D" w:rsidTr="00B962DE">
        <w:trPr>
          <w:trHeight w:val="2094"/>
        </w:trPr>
        <w:tc>
          <w:tcPr>
            <w:tcW w:w="3782" w:type="dxa"/>
          </w:tcPr>
          <w:p w:rsidR="007D41A2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занятий </w:t>
            </w:r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размещение с</w:t>
            </w:r>
            <w:proofErr w:type="spellStart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тол</w:t>
            </w:r>
            <w:proofErr w:type="spellEnd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 практических занятий,</w:t>
            </w: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proofErr w:type="spellEnd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  <w:proofErr w:type="spellEnd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открытое пространство</w:t>
            </w: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материалы</w:t>
            </w: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анцелярские</w:t>
            </w:r>
            <w:proofErr w:type="spellEnd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товары</w:t>
            </w:r>
            <w:proofErr w:type="spellEnd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доска</w:t>
            </w:r>
            <w:proofErr w:type="spellEnd"/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и т. д</w:t>
            </w:r>
            <w:r w:rsidRPr="00AE218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897" w:type="dxa"/>
          </w:tcPr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проводиться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E2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E2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дреса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сферы деятельности журналистов</w:t>
            </w:r>
            <w:r w:rsidRPr="00AE2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которые будут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тренинге </w:t>
            </w:r>
            <w:r w:rsidRPr="00AE2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 быть известны заранее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Так же необходим б</w:t>
            </w:r>
            <w:r w:rsidRPr="00AE2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есперебойн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доступ</w:t>
            </w:r>
            <w:r w:rsidRPr="00AE2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D41A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A2" w:rsidRPr="00254D4D" w:rsidTr="00B962DE">
        <w:trPr>
          <w:trHeight w:val="2094"/>
        </w:trPr>
        <w:tc>
          <w:tcPr>
            <w:tcW w:w="3782" w:type="dxa"/>
          </w:tcPr>
          <w:p w:rsidR="007D41A2" w:rsidRPr="00A12894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  <w:r w:rsidRPr="00254D4D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41A2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другой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учебным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модулем</w:t>
            </w:r>
            <w:proofErr w:type="spellEnd"/>
            <w:r w:rsidRPr="00F46DF2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касающиеся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партнерских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Требуются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какие-либо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ложения,</w:t>
            </w:r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такие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регулирование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  <w:r w:rsidRPr="00A12894">
              <w:rPr>
                <w:rStyle w:val="HafifVurgulama"/>
                <w:rFonts w:ascii="Times New Roman" w:hAnsi="Times New Roman" w:cs="Times New Roman"/>
                <w:b/>
                <w:sz w:val="24"/>
                <w:szCs w:val="24"/>
              </w:rPr>
              <w:t>?)</w:t>
            </w:r>
          </w:p>
          <w:p w:rsidR="007D41A2" w:rsidRPr="00254D4D" w:rsidRDefault="007D41A2" w:rsidP="00B962DE">
            <w:pPr>
              <w:rPr>
                <w:rStyle w:val="HafifVurgulama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5897" w:type="dxa"/>
          </w:tcPr>
          <w:p w:rsidR="007D41A2" w:rsidRPr="00F46DF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задать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профессорам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подготовили</w:t>
            </w: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1A2" w:rsidRPr="00F46DF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A2" w:rsidRPr="00F46DF2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нга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приложение</w:t>
            </w: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1A2" w:rsidRPr="00254D4D" w:rsidTr="00B962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"/>
        </w:trPr>
        <w:tc>
          <w:tcPr>
            <w:tcW w:w="9680" w:type="dxa"/>
            <w:gridSpan w:val="2"/>
          </w:tcPr>
          <w:p w:rsidR="007D41A2" w:rsidRPr="00254D4D" w:rsidRDefault="007D41A2" w:rsidP="00B96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07" w:rsidRDefault="007D41A2"/>
    <w:sectPr w:rsidR="00A0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8"/>
    <w:rsid w:val="00173B19"/>
    <w:rsid w:val="007D41A2"/>
    <w:rsid w:val="009A51A8"/>
    <w:rsid w:val="00C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7C75-A006-455E-B53C-22BC8C0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7D41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Nigora</cp:lastModifiedBy>
  <cp:revision>2</cp:revision>
  <dcterms:created xsi:type="dcterms:W3CDTF">2021-05-05T07:44:00Z</dcterms:created>
  <dcterms:modified xsi:type="dcterms:W3CDTF">2021-05-05T07:44:00Z</dcterms:modified>
</cp:coreProperties>
</file>