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F8" w:rsidRPr="00E37713" w:rsidRDefault="007919F8" w:rsidP="00537F61">
      <w:pPr>
        <w:spacing w:after="0" w:line="240" w:lineRule="auto"/>
        <w:jc w:val="center"/>
        <w:rPr>
          <w:rFonts w:ascii="Palatino Linotype" w:hAnsi="Palatino Linotype"/>
          <w:b/>
          <w:caps/>
          <w:sz w:val="24"/>
          <w:szCs w:val="24"/>
        </w:rPr>
      </w:pPr>
      <w:r w:rsidRPr="00E37713">
        <w:rPr>
          <w:rFonts w:ascii="Palatino Linotype" w:hAnsi="Palatino Linotype"/>
          <w:b/>
          <w:caps/>
          <w:sz w:val="24"/>
          <w:szCs w:val="24"/>
        </w:rPr>
        <w:t>Закон</w:t>
      </w:r>
    </w:p>
    <w:p w:rsidR="007919F8" w:rsidRPr="00E37713" w:rsidRDefault="007919F8" w:rsidP="00537F61">
      <w:pPr>
        <w:spacing w:after="0" w:line="240" w:lineRule="auto"/>
        <w:jc w:val="center"/>
        <w:rPr>
          <w:rFonts w:ascii="Palatino Linotype" w:hAnsi="Palatino Linotype"/>
          <w:b/>
          <w:caps/>
          <w:sz w:val="24"/>
          <w:szCs w:val="24"/>
        </w:rPr>
      </w:pPr>
      <w:r w:rsidRPr="00E37713">
        <w:rPr>
          <w:rFonts w:ascii="Palatino Linotype" w:hAnsi="Palatino Linotype"/>
          <w:b/>
          <w:caps/>
          <w:sz w:val="24"/>
          <w:szCs w:val="24"/>
        </w:rPr>
        <w:t>Республики Таджикистан</w:t>
      </w:r>
    </w:p>
    <w:p w:rsidR="00537F61" w:rsidRPr="00E37713" w:rsidRDefault="00537F61" w:rsidP="00537F61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7919F8" w:rsidRPr="00E37713" w:rsidRDefault="007919F8" w:rsidP="00537F61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E37713">
        <w:rPr>
          <w:rFonts w:ascii="Palatino Linotype" w:hAnsi="Palatino Linotype"/>
          <w:b/>
          <w:sz w:val="20"/>
          <w:szCs w:val="20"/>
        </w:rPr>
        <w:t>О ТОРГОВЛЕ И БЫТОВОМ ОБСЛУЖИВАНИИ</w:t>
      </w:r>
    </w:p>
    <w:p w:rsidR="00537F61" w:rsidRPr="00E37713" w:rsidRDefault="00537F61" w:rsidP="00DF6619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A942DE" w:rsidRPr="00A942DE" w:rsidRDefault="00E37713" w:rsidP="00E377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A942DE">
        <w:rPr>
          <w:rFonts w:ascii="Palatino Linotype" w:hAnsi="Palatino Linotype"/>
          <w:color w:val="000000"/>
          <w:sz w:val="20"/>
          <w:szCs w:val="20"/>
        </w:rPr>
        <w:t xml:space="preserve">(Ахбори Маджлиси Оли Республики Таджикистан, 2013г., №3, ст.186; </w:t>
      </w:r>
      <w:r w:rsidR="001C4CBD" w:rsidRPr="00A942DE">
        <w:rPr>
          <w:rFonts w:ascii="Palatino Linotype" w:hAnsi="Palatino Linotype"/>
          <w:color w:val="000000"/>
          <w:sz w:val="20"/>
          <w:szCs w:val="20"/>
        </w:rPr>
        <w:t>2014г., №3, ст.150</w:t>
      </w:r>
      <w:r w:rsidR="00A942DE" w:rsidRPr="00A942DE">
        <w:rPr>
          <w:rFonts w:ascii="Palatino Linotype" w:hAnsi="Palatino Linotype"/>
          <w:color w:val="000000"/>
          <w:sz w:val="20"/>
          <w:szCs w:val="20"/>
        </w:rPr>
        <w:t>;</w:t>
      </w:r>
    </w:p>
    <w:p w:rsidR="00A942DE" w:rsidRPr="00A942DE" w:rsidRDefault="00A942DE" w:rsidP="00A942DE">
      <w:pPr>
        <w:pStyle w:val="13"/>
        <w:rPr>
          <w:rStyle w:val="14"/>
          <w:b w:val="0"/>
          <w:sz w:val="20"/>
          <w:szCs w:val="20"/>
        </w:rPr>
      </w:pPr>
      <w:r w:rsidRPr="00A942DE">
        <w:rPr>
          <w:rStyle w:val="8"/>
          <w:rFonts w:ascii="Palatino Linotype" w:eastAsiaTheme="minorHAnsi" w:hAnsi="Palatino Linotype"/>
          <w:b w:val="0"/>
          <w:sz w:val="20"/>
          <w:szCs w:val="20"/>
        </w:rPr>
        <w:t>Закон РТ от 8.08.2015 г., № 1216)</w:t>
      </w:r>
    </w:p>
    <w:p w:rsidR="00A942DE" w:rsidRPr="00E37713" w:rsidRDefault="00E37713" w:rsidP="00A942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E37713">
        <w:rPr>
          <w:rFonts w:ascii="Palatino Linotype" w:hAnsi="Palatino Linotype"/>
          <w:sz w:val="20"/>
        </w:rPr>
        <w:t xml:space="preserve"> </w:t>
      </w:r>
    </w:p>
    <w:p w:rsidR="007919F8" w:rsidRPr="00E37713" w:rsidRDefault="007919F8" w:rsidP="00537F61">
      <w:pPr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E37713">
        <w:rPr>
          <w:rFonts w:ascii="Palatino Linotype" w:hAnsi="Palatino Linotype"/>
          <w:sz w:val="20"/>
          <w:szCs w:val="20"/>
        </w:rPr>
        <w:t>Настоящий Закон определяет общественные отношения по организации, регулированию и контр</w:t>
      </w:r>
      <w:r w:rsidRPr="00E37713">
        <w:rPr>
          <w:rFonts w:ascii="Palatino Linotype" w:hAnsi="Palatino Linotype"/>
          <w:sz w:val="20"/>
          <w:szCs w:val="20"/>
        </w:rPr>
        <w:t>о</w:t>
      </w:r>
      <w:r w:rsidRPr="00E37713">
        <w:rPr>
          <w:rFonts w:ascii="Palatino Linotype" w:hAnsi="Palatino Linotype"/>
          <w:sz w:val="20"/>
          <w:szCs w:val="20"/>
        </w:rPr>
        <w:t>лю торговли и бытового обслуживания, а также созданию необходимых условий для торговли и бытового обслуживания в целях удовлетворения спроса потребителей на товары, выполнение работ, оказание быт</w:t>
      </w:r>
      <w:r w:rsidRPr="00E37713">
        <w:rPr>
          <w:rFonts w:ascii="Palatino Linotype" w:hAnsi="Palatino Linotype"/>
          <w:sz w:val="20"/>
          <w:szCs w:val="20"/>
        </w:rPr>
        <w:t>о</w:t>
      </w:r>
      <w:r w:rsidRPr="00E37713">
        <w:rPr>
          <w:rFonts w:ascii="Palatino Linotype" w:hAnsi="Palatino Linotype"/>
          <w:sz w:val="20"/>
          <w:szCs w:val="20"/>
        </w:rPr>
        <w:t>вых услуг на территории Республики Таджикистан.</w:t>
      </w:r>
    </w:p>
    <w:p w:rsidR="00537F61" w:rsidRPr="00E37713" w:rsidRDefault="00537F61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537F61" w:rsidRPr="00E37713" w:rsidRDefault="007919F8" w:rsidP="00537F61">
      <w:pPr>
        <w:pStyle w:val="20"/>
        <w:shd w:val="clear" w:color="auto" w:fill="auto"/>
        <w:spacing w:after="0" w:line="240" w:lineRule="auto"/>
        <w:ind w:firstLine="0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ГЛАВА 1. </w:t>
      </w:r>
    </w:p>
    <w:p w:rsidR="007919F8" w:rsidRPr="00E37713" w:rsidRDefault="007919F8" w:rsidP="00537F61">
      <w:pPr>
        <w:pStyle w:val="20"/>
        <w:shd w:val="clear" w:color="auto" w:fill="auto"/>
        <w:spacing w:after="0" w:line="240" w:lineRule="auto"/>
        <w:ind w:firstLine="0"/>
        <w:rPr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ОБЩИЕ ПОЛОЖЕНИЯ</w:t>
      </w:r>
    </w:p>
    <w:p w:rsidR="00537F61" w:rsidRPr="00E37713" w:rsidRDefault="00537F61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7919F8" w:rsidRP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Статья 1. Сфера действия настоящего Закона</w:t>
      </w:r>
    </w:p>
    <w:p w:rsidR="00537F61" w:rsidRPr="00E37713" w:rsidRDefault="00537F61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</w:p>
    <w:p w:rsidR="007919F8" w:rsidRPr="00E37713" w:rsidRDefault="00537F61" w:rsidP="00537F61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Fonts w:ascii="Palatino Linotype" w:hAnsi="Palatino Linotype"/>
          <w:b w:val="0"/>
        </w:rPr>
        <w:t xml:space="preserve">1.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Настоящий Закон регулирует отношения местных органов государственной власти и хозяйству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ю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щих субъектов, связанные с организацией и осуществлением торговли и бытового обслуживания, а также отношения хозяйствующих субъектов при торговле и бытовом обслуживании.</w:t>
      </w:r>
    </w:p>
    <w:p w:rsidR="007919F8" w:rsidRPr="00E37713" w:rsidRDefault="00537F61" w:rsidP="00537F61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2.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Положения настоящего Закона не применяются к организации и осуществлению отношений Республики Таджикистан, связанных с внешней торговлей, торговлей на товарных биржах, а также куплей-продажей ценных бумаг, объектов недвижимости, продукции производственно-технического назначения, в том числе электрической и тепловой энергии.</w:t>
      </w:r>
    </w:p>
    <w:p w:rsidR="007919F8" w:rsidRPr="00E37713" w:rsidRDefault="00537F61" w:rsidP="00537F61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3.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Условия и порядок продажи товаров, ограниченных в обороте между хозяйствующими субъект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ми, регулируются в соответствии с нормативными правовыми актами Республики Таджикистан.</w:t>
      </w:r>
    </w:p>
    <w:p w:rsidR="007919F8" w:rsidRPr="00E37713" w:rsidRDefault="00537F61" w:rsidP="00537F61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4.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Отношения, связанные с организацией рынков розничной торговли, продажей товаров на рынках розничной торговли и бытового обслуживания регулируются в соответствии с настоящим Законом и ин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ы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ми нормативными правовыми актами в сфере торговли и бытового обслуживания.</w:t>
      </w:r>
    </w:p>
    <w:p w:rsidR="00537F61" w:rsidRPr="00E37713" w:rsidRDefault="00537F61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7919F8" w:rsidRP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Статья 2. Основные понятия</w:t>
      </w:r>
    </w:p>
    <w:p w:rsidR="00537F61" w:rsidRPr="00E37713" w:rsidRDefault="00537F61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</w:p>
    <w:p w:rsidR="007919F8" w:rsidRPr="00E37713" w:rsidRDefault="007919F8" w:rsidP="00DF6619">
      <w:pPr>
        <w:pStyle w:val="4"/>
        <w:shd w:val="clear" w:color="auto" w:fill="auto"/>
        <w:spacing w:line="240" w:lineRule="auto"/>
        <w:ind w:firstLine="709"/>
        <w:rPr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>В настоящем Законе используются следующие основные понятия:</w:t>
      </w:r>
    </w:p>
    <w:p w:rsidR="007919F8" w:rsidRPr="00E37713" w:rsidRDefault="00AE53F9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a3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a3"/>
          <w:rFonts w:ascii="Palatino Linotype" w:hAnsi="Palatino Linotype"/>
          <w:b/>
          <w:i/>
          <w:sz w:val="20"/>
          <w:szCs w:val="20"/>
        </w:rPr>
        <w:t>продовольственные товары</w:t>
      </w:r>
      <w:r w:rsidR="007919F8" w:rsidRPr="00E37713">
        <w:rPr>
          <w:rStyle w:val="a3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a3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продукты в натуральном или переработанном виде, находящиеся в обороте и употребляемые человеком в пищу (в том числе продукты детского питания, продукты диетич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ского питания), </w:t>
      </w:r>
      <w:r w:rsidRPr="00E37713">
        <w:rPr>
          <w:rStyle w:val="8"/>
          <w:rFonts w:ascii="Palatino Linotype" w:hAnsi="Palatino Linotype"/>
          <w:sz w:val="20"/>
          <w:szCs w:val="20"/>
        </w:rPr>
        <w:t>бутилированная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питьевая вода, алкогольная продукция, пиво, соки и безалкогольные 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питки, изготавливаемые на их основе, жевательная резинка, пищевые и биологически активные добавки;</w:t>
      </w:r>
    </w:p>
    <w:p w:rsidR="007919F8" w:rsidRPr="00E37713" w:rsidRDefault="00AE53F9" w:rsidP="00AE53F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обслуживание потребительского назначения</w:t>
      </w:r>
      <w:r w:rsidRPr="00E37713">
        <w:rPr>
          <w:rStyle w:val="81"/>
          <w:rFonts w:ascii="Palatino Linotype" w:hAnsi="Palatino Linotype"/>
          <w:sz w:val="20"/>
          <w:szCs w:val="20"/>
        </w:rPr>
        <w:t xml:space="preserve"> 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результат непосредственного взаимодействия пр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давца (исполнителя) и покупателя (потребителя), а также собственная деятельность продавца (исполнит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ля) с целью удовлетворения потребностей покупателя (потребителя) при купле-продаже товаров, орган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зации и реализации потребления продукции общественного питания, бытовом обслуживании населения;</w:t>
      </w:r>
    </w:p>
    <w:p w:rsidR="004670B3" w:rsidRPr="00E37713" w:rsidRDefault="00AE53F9" w:rsidP="004670B3">
      <w:pPr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продукция собственного производства предприяти</w:t>
      </w:r>
      <w:r w:rsidRPr="00E37713">
        <w:rPr>
          <w:rStyle w:val="81"/>
          <w:rFonts w:ascii="Palatino Linotype" w:hAnsi="Palatino Linotype"/>
          <w:i/>
          <w:sz w:val="20"/>
          <w:szCs w:val="20"/>
        </w:rPr>
        <w:t>й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 xml:space="preserve"> общественного питания</w:t>
      </w:r>
      <w:r w:rsidRPr="00E37713">
        <w:rPr>
          <w:rStyle w:val="81"/>
          <w:rFonts w:ascii="Palatino Linotype" w:hAnsi="Palatino Linotype"/>
          <w:sz w:val="20"/>
          <w:szCs w:val="20"/>
        </w:rPr>
        <w:t xml:space="preserve"> 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подлежащие п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треблению человеком блюда и кулинарно-кондитерские изделия, напитки, их полуфабрикаты, изготовле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ные на предприятиях общественного питания путем холодной и тепловой обработки продовольственных товаров в соответствии с технологией и рецептурой приготовления, предусмотренные для последующей реализации и организации их потребления;</w:t>
      </w:r>
      <w:r w:rsidR="004670B3" w:rsidRPr="00E3771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4670B3" w:rsidRPr="00E37713">
        <w:rPr>
          <w:rFonts w:ascii="Palatino Linotype" w:hAnsi="Palatino Linotype"/>
          <w:b/>
          <w:color w:val="000000"/>
          <w:sz w:val="20"/>
          <w:szCs w:val="20"/>
        </w:rPr>
        <w:t>(ЗРТ от 14.03.14 г., № 1075)</w:t>
      </w:r>
      <w:r w:rsidR="004670B3" w:rsidRPr="00E37713">
        <w:rPr>
          <w:rFonts w:ascii="Palatino Linotype" w:hAnsi="Palatino Linotype"/>
          <w:sz w:val="20"/>
          <w:szCs w:val="20"/>
        </w:rPr>
        <w:t xml:space="preserve"> </w:t>
      </w:r>
      <w:r w:rsidR="004670B3" w:rsidRPr="00E37713">
        <w:rPr>
          <w:rFonts w:ascii="Palatino Linotype" w:hAnsi="Palatino Linotype"/>
          <w:sz w:val="20"/>
          <w:szCs w:val="20"/>
        </w:rPr>
        <w:tab/>
      </w:r>
      <w:r w:rsidR="004670B3" w:rsidRPr="00E37713">
        <w:rPr>
          <w:rFonts w:ascii="Palatino Linotype" w:hAnsi="Palatino Linotype"/>
          <w:sz w:val="20"/>
          <w:szCs w:val="20"/>
        </w:rPr>
        <w:tab/>
      </w:r>
    </w:p>
    <w:p w:rsidR="007919F8" w:rsidRPr="00E37713" w:rsidRDefault="00AE53F9" w:rsidP="00AE53F9">
      <w:pPr>
        <w:pStyle w:val="4"/>
        <w:shd w:val="clear" w:color="auto" w:fill="auto"/>
        <w:spacing w:line="240" w:lineRule="auto"/>
        <w:ind w:firstLine="709"/>
        <w:rPr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торговля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1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деятельность юридических лиц и индивидуальных предпринимателей в отношении купли-продажи произведенных, переработанных или приобретенных товаров, а также выполнение работ и бытовое обслуживание, связанные с продажей товаров;</w:t>
      </w:r>
    </w:p>
    <w:p w:rsidR="007919F8" w:rsidRPr="00E37713" w:rsidRDefault="001F26FD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1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реестр торговли и бытового обслуживания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1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единая государственная информационная система, содержащая сведения о субъектах торговли и бытового обслуживания;</w:t>
      </w:r>
    </w:p>
    <w:p w:rsidR="007919F8" w:rsidRPr="00E37713" w:rsidRDefault="001F26FD" w:rsidP="001F26FD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розничная торговля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вид торговли, связанный с куплей и продажей товаров для использования их потребителем в процессе удовлетворения личных потребностей;</w:t>
      </w:r>
    </w:p>
    <w:p w:rsidR="007919F8" w:rsidRPr="00E37713" w:rsidRDefault="001F26FD" w:rsidP="001F26FD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мелкорозничная торговля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1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вид розничной торговли товарами и оказания услуг, не требующих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lastRenderedPageBreak/>
        <w:t>особых условий хранения и продажи товара и особых условий обслуживания через стационарные некап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тальные объекты, а также с помощью нестационарных (передвижных) объектов, находящихся под общим управлением, в том числе павильоны, малые навесы, торговые автоматы, тележки, предназначенные для реализации товаров, автомагазины, автоцистерны;</w:t>
      </w:r>
    </w:p>
    <w:p w:rsidR="007919F8" w:rsidRPr="00E37713" w:rsidRDefault="001F26FD" w:rsidP="001F26FD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торговая сеть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1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совокупность двух и более торговых объектов, находящихся под общим управл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нием и используемых под единым обозначением или иным средством индивидуализации;</w:t>
      </w:r>
    </w:p>
    <w:p w:rsidR="007919F8" w:rsidRPr="00E37713" w:rsidRDefault="001F26FD" w:rsidP="001F26FD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a3"/>
          <w:rFonts w:ascii="Palatino Linotype" w:hAnsi="Palatino Linotype"/>
          <w:b/>
          <w:i/>
          <w:sz w:val="20"/>
          <w:szCs w:val="20"/>
        </w:rPr>
        <w:t>оптовая торговля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вид торговли товарами, предназначенный для использования в предприн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мательской деятельности (в том числе для купли-продажи) или в иных целях, не связанных с личным, с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мейным, домашним и иным индивидуальным использованием и осуществляемый на объектах специал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зированной и смешанной торговли при наличии специальных точек;</w:t>
      </w:r>
    </w:p>
    <w:p w:rsidR="007919F8" w:rsidRPr="00E37713" w:rsidRDefault="001F26FD" w:rsidP="001F26FD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общественное питание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деятельность юридических лиц и индивидуальных предпринимателей по производству, переработке и реализации сельскохозяйственной продукции и продовольственных пр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дуктов;</w:t>
      </w:r>
    </w:p>
    <w:p w:rsidR="007919F8" w:rsidRPr="00E37713" w:rsidRDefault="001F26FD" w:rsidP="001F26FD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предприятие общественного питания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объект (ресторан, кафе, столовая, бар, комбинат общес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венного питания, школьная кулинарная фабрика, продуктовый цех для пассажиров воздушных судов, ди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тическая столовая, вагон-ресторан, кафе-автомат, автоматы для реализации воды, буфет, кулинарный маг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зин (отделение), предназначенный для производства кулинарной продукции, кондитерских изделий, их реализации или организации потребления общественного питания;</w:t>
      </w:r>
      <w:r w:rsidR="004670B3" w:rsidRPr="00E3771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E37713">
        <w:rPr>
          <w:rFonts w:ascii="Palatino Linotype" w:hAnsi="Palatino Linotype"/>
          <w:b/>
          <w:color w:val="000000"/>
          <w:sz w:val="20"/>
          <w:szCs w:val="20"/>
        </w:rPr>
        <w:t>(ЗРТ от 14.03.14 г., № 1075)</w:t>
      </w:r>
    </w:p>
    <w:p w:rsidR="007919F8" w:rsidRPr="00E37713" w:rsidRDefault="001F26FD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рецептура блюд и кулинарных издели</w:t>
      </w:r>
      <w:r w:rsidRPr="00E37713">
        <w:rPr>
          <w:rStyle w:val="81"/>
          <w:rFonts w:ascii="Palatino Linotype" w:hAnsi="Palatino Linotype"/>
          <w:i/>
          <w:sz w:val="20"/>
          <w:szCs w:val="20"/>
        </w:rPr>
        <w:t>й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1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основной технологический нормативный документ, с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держащий единые требования к технологическим процессам и готовой продукции, определяющий нормы расхода сырья и продуктов при приготовлении блюд и кулинарных изделий в предприятиях общественн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го питания;</w:t>
      </w:r>
    </w:p>
    <w:p w:rsidR="007919F8" w:rsidRPr="00E37713" w:rsidRDefault="001F26FD" w:rsidP="001F26FD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бытовое обслуживание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1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деятельность юридических лиц и индивидуальных предпринимателей по выполнению работ и оказанию платных услуг с целью удовлетворения бытовых или других личных п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требностей потребителей согласно шкале услуг (за исключением ломбарда) по </w:t>
      </w:r>
      <w:r w:rsidR="004670B3" w:rsidRPr="00E37713">
        <w:rPr>
          <w:rStyle w:val="8"/>
          <w:rFonts w:ascii="Palatino Linotype" w:hAnsi="Palatino Linotype"/>
          <w:i/>
          <w:sz w:val="20"/>
          <w:szCs w:val="20"/>
        </w:rPr>
        <w:t>договору бытового подряда или договору платного бытового обслуживания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;</w:t>
      </w:r>
      <w:r w:rsidR="004670B3" w:rsidRPr="00E3771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E37713">
        <w:rPr>
          <w:rFonts w:ascii="Palatino Linotype" w:hAnsi="Palatino Linotype"/>
          <w:b/>
          <w:color w:val="000000"/>
          <w:sz w:val="20"/>
          <w:szCs w:val="20"/>
        </w:rPr>
        <w:t>(ЗРТ от 14.03.14 г., № 1075)</w:t>
      </w:r>
    </w:p>
    <w:p w:rsidR="007919F8" w:rsidRPr="00E37713" w:rsidRDefault="001F26FD" w:rsidP="001F26FD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предприятия бытового обслуживания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сервисные организации, деятельность которых направл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на на удовлетворение спроса населения на бытовые услуги (мастерские, ателье, приемные пункты, химчис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ки, бани, прачечные, парикмахерские, фотоателье и др.);</w:t>
      </w:r>
    </w:p>
    <w:p w:rsidR="007919F8" w:rsidRPr="00E37713" w:rsidRDefault="001F26FD" w:rsidP="001F26FD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логистический центр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специализированное предприятие, основными функциями которого я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ляются размещение и хранение груза (товаров), осуществление таможенных процедур и информационное обслуживание;</w:t>
      </w:r>
    </w:p>
    <w:p w:rsidR="007919F8" w:rsidRPr="00E37713" w:rsidRDefault="001F26FD" w:rsidP="001F26FD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субъект торговли и бытового обслуживания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юридическое лицо или индивидуальный предпр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ниматель, предлагающий и (или) реализующий товар или услуги потребителю через розничную или ме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л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корозничную торговлю, предоставляющий услуги общественного питания, бытового обслуживания нас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лению, а также лицо, ведущее личное подсобное хозяйство, осуществляющее торговлю произведенной и переработанной сельскохозяйственной продукцией в порядке, установленном законодательством Респу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б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лики Таджикистан;</w:t>
      </w:r>
    </w:p>
    <w:p w:rsidR="007919F8" w:rsidRPr="00E37713" w:rsidRDefault="00340EDF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объект розничной торговли, общественного питания и бытового обслуживания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1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стационарные и нестационарные объекты, здание или часть здания, строение или часть строения, оснащенные специал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ь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ным торгово-технологическим оборудованием для розничной торговли,</w:t>
      </w:r>
      <w:r w:rsidRPr="00E37713">
        <w:rPr>
          <w:rStyle w:val="8"/>
          <w:rFonts w:ascii="Palatino Linotype" w:hAnsi="Palatino Linotype"/>
          <w:sz w:val="20"/>
          <w:szCs w:val="20"/>
        </w:rPr>
        <w:t xml:space="preserve">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оказания услуг общественного п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тания, бытового обслуживания и проведения денежных взаиморасчетов с потребителями при продаже т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варов;</w:t>
      </w:r>
    </w:p>
    <w:p w:rsidR="007919F8" w:rsidRPr="00E37713" w:rsidRDefault="00340EDF" w:rsidP="004670B3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a3"/>
          <w:rFonts w:ascii="Palatino Linotype" w:hAnsi="Palatino Linotype"/>
          <w:b/>
          <w:i/>
          <w:sz w:val="20"/>
          <w:szCs w:val="20"/>
        </w:rPr>
        <w:t>стационарный объект торговли</w:t>
      </w:r>
      <w:r w:rsidR="007919F8" w:rsidRPr="00E37713">
        <w:rPr>
          <w:rStyle w:val="a3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3401E">
        <w:rPr>
          <w:rStyle w:val="8"/>
          <w:rFonts w:ascii="Palatino Linotype" w:hAnsi="Palatino Linotype"/>
          <w:sz w:val="20"/>
          <w:szCs w:val="20"/>
        </w:rPr>
        <w:t xml:space="preserve">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здание или часть здания, строение или часть строения, прочно связанный фундаментом такого здания, строения с землей и присоединенный к сетям инженерно-</w:t>
      </w:r>
      <w:r w:rsidR="0073401E">
        <w:rPr>
          <w:rStyle w:val="8"/>
          <w:rFonts w:ascii="Palatino Linotype" w:hAnsi="Palatino Linotype"/>
          <w:sz w:val="20"/>
          <w:szCs w:val="20"/>
        </w:rPr>
        <w:t xml:space="preserve">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технич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ского обеспечения;</w:t>
      </w:r>
      <w:r w:rsidR="004670B3" w:rsidRPr="00E3771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E37713">
        <w:rPr>
          <w:rFonts w:ascii="Palatino Linotype" w:hAnsi="Palatino Linotype"/>
          <w:b/>
          <w:color w:val="000000"/>
          <w:sz w:val="20"/>
          <w:szCs w:val="20"/>
        </w:rPr>
        <w:t>(ЗРТ от 14.03.14 г., № 1075)</w:t>
      </w:r>
    </w:p>
    <w:p w:rsidR="007919F8" w:rsidRPr="00E37713" w:rsidRDefault="00340EDF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нестационарный торговый объект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3401E">
        <w:rPr>
          <w:rStyle w:val="8"/>
          <w:rFonts w:ascii="Palatino Linotype" w:hAnsi="Palatino Linotype"/>
          <w:sz w:val="20"/>
          <w:szCs w:val="20"/>
        </w:rPr>
        <w:t xml:space="preserve">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временное сооружение или </w:t>
      </w:r>
      <w:r w:rsidR="004670B3" w:rsidRPr="00E37713">
        <w:rPr>
          <w:rStyle w:val="8"/>
          <w:rFonts w:ascii="Palatino Linotype" w:hAnsi="Palatino Linotype"/>
          <w:i/>
          <w:sz w:val="20"/>
          <w:szCs w:val="20"/>
        </w:rPr>
        <w:t>временная конструкция, не св</w:t>
      </w:r>
      <w:r w:rsidR="004670B3" w:rsidRPr="00E37713">
        <w:rPr>
          <w:rStyle w:val="8"/>
          <w:rFonts w:ascii="Palatino Linotype" w:hAnsi="Palatino Linotype"/>
          <w:i/>
          <w:sz w:val="20"/>
          <w:szCs w:val="20"/>
        </w:rPr>
        <w:t>я</w:t>
      </w:r>
      <w:r w:rsidR="004670B3" w:rsidRPr="00E37713">
        <w:rPr>
          <w:rStyle w:val="8"/>
          <w:rFonts w:ascii="Palatino Linotype" w:hAnsi="Palatino Linotype"/>
          <w:i/>
          <w:sz w:val="20"/>
          <w:szCs w:val="20"/>
        </w:rPr>
        <w:t>занная</w:t>
      </w:r>
      <w:r w:rsidR="004670B3" w:rsidRPr="00E37713">
        <w:rPr>
          <w:rStyle w:val="8"/>
          <w:rFonts w:ascii="Palatino Linotype" w:hAnsi="Palatino Linotype"/>
          <w:sz w:val="20"/>
          <w:szCs w:val="20"/>
        </w:rPr>
        <w:t xml:space="preserve">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прочно с земельным участком, вне зависимости от присоединения или неприсоединения к сетям инженерно-технического обеспечения;</w:t>
      </w:r>
      <w:r w:rsidR="004670B3" w:rsidRPr="00E3771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E37713">
        <w:rPr>
          <w:rFonts w:ascii="Palatino Linotype" w:hAnsi="Palatino Linotype"/>
          <w:b/>
          <w:color w:val="000000"/>
          <w:sz w:val="20"/>
          <w:szCs w:val="20"/>
        </w:rPr>
        <w:t>(ЗРТ от 14.03.14 г., № 1075)</w:t>
      </w:r>
    </w:p>
    <w:p w:rsidR="007919F8" w:rsidRPr="00E37713" w:rsidRDefault="00340EDF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нестационарный (передвижной) объект мелкорозничной торговли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1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лотки, автоцистерны, теле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ж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ки, предназначенные для продажи товаров, продукции общественного питания и (или) оказания услуг;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/>
          <w:i/>
          <w:sz w:val="20"/>
          <w:szCs w:val="20"/>
        </w:rPr>
        <w:t>рынок розничной торговли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имущественный комплекс, состоящий из земельного участка, изол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рованного от прилегающей территории и расположенных на нем объектов, преимущественно объектов с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ти мелкорозничной торговли, обладающих функцией централизованного обслуживания, управления и 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х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раны, предназначенный для продажи товаров (выполнения работ, бытового обслуживания) на основе св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бодно определяемых непосредственно при заключении договоров розничной купли-продажи и договоров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lastRenderedPageBreak/>
        <w:t>бытового подряда цен;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универсальный рынок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рынок розничной торговли, на котором менее восьмидесяти процентов торговых мест от их общего количества предназначено для осуществления продажи товаров одного класса;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специализированный рынок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рынок розничной торговли, на котором более восьмидесяти проце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тов торговых мест от их общего количества предназначено для осуществления продажи товаров одного класса;</w:t>
      </w:r>
    </w:p>
    <w:p w:rsidR="007919F8" w:rsidRPr="00E37713" w:rsidRDefault="00340EDF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сельскохозяйственный кооперативный рынок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рынок сельскохозяйственной продукции, упра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ление которым осуществляется организацией, зарегистрированной в соответствии с законодательством Республики Таджикистан в форме потребительского кооператива;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сельскохозяйственный рынок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специализированный рынок, на котором осуществляется продажа сельскохозяйственной продукции;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a3"/>
          <w:rFonts w:ascii="Palatino Linotype" w:hAnsi="Palatino Linotype"/>
          <w:b/>
          <w:i/>
          <w:sz w:val="20"/>
          <w:szCs w:val="20"/>
        </w:rPr>
        <w:t>администрация рынка</w:t>
      </w:r>
      <w:r w:rsidR="007919F8" w:rsidRPr="00E37713">
        <w:rPr>
          <w:rStyle w:val="a3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физическое или юридическое лицо, которое создает хозяйствующим субъектам условия для торговли и бытового обслуживания, </w:t>
      </w:r>
      <w:r w:rsidR="004670B3" w:rsidRPr="00E37713">
        <w:rPr>
          <w:rStyle w:val="8"/>
          <w:rFonts w:ascii="Palatino Linotype" w:hAnsi="Palatino Linotype"/>
          <w:i/>
          <w:sz w:val="20"/>
          <w:szCs w:val="20"/>
        </w:rPr>
        <w:t>выделяет торговые места и места бытового обсл</w:t>
      </w:r>
      <w:r w:rsidR="004670B3" w:rsidRPr="00E37713">
        <w:rPr>
          <w:rStyle w:val="8"/>
          <w:rFonts w:ascii="Palatino Linotype" w:hAnsi="Palatino Linotype"/>
          <w:i/>
          <w:sz w:val="20"/>
          <w:szCs w:val="20"/>
        </w:rPr>
        <w:t>у</w:t>
      </w:r>
      <w:r w:rsidR="004670B3" w:rsidRPr="00E37713">
        <w:rPr>
          <w:rStyle w:val="8"/>
          <w:rFonts w:ascii="Palatino Linotype" w:hAnsi="Palatino Linotype"/>
          <w:i/>
          <w:sz w:val="20"/>
          <w:szCs w:val="20"/>
        </w:rPr>
        <w:t>живания и ведёт реестр продавцов на рынке и реестр договоров о предоставлении торговых мест и мест бытового обслуживания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;</w:t>
      </w:r>
      <w:r w:rsidR="004670B3" w:rsidRPr="00E3771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E37713">
        <w:rPr>
          <w:rFonts w:ascii="Palatino Linotype" w:hAnsi="Palatino Linotype"/>
          <w:b/>
          <w:color w:val="000000"/>
          <w:sz w:val="20"/>
          <w:szCs w:val="20"/>
        </w:rPr>
        <w:t>(ЗРТ от 14.03.14 г., № 1075)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торговое место на рынке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место на рынке (в том числе павильон, киоск, палатка, лоток), спец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ально оборудованное и отведенное администрацией рынка для продажи товаров (выполнения работ, ок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зания услуг), отвечающее требованиям, установленным нормативными правовыми актами в сфере регул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рования торговли;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карточка продавца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нагрудный документ, содержащий основные сведения о продавце, выданный ему администрацией рынка в соответствии с требованиями, установленными настоящим Законом;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1"/>
          <w:rFonts w:ascii="Palatino Linotype" w:hAnsi="Palatino Linotype"/>
          <w:i/>
          <w:sz w:val="20"/>
          <w:szCs w:val="20"/>
        </w:rPr>
        <w:t>реестр продавцов на рынке</w:t>
      </w:r>
      <w:r w:rsidR="007919F8" w:rsidRPr="00E37713">
        <w:rPr>
          <w:rStyle w:val="81"/>
          <w:rFonts w:ascii="Palatino Linotype" w:hAnsi="Palatino Linotype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перечень сведений о продавцах, формируемый администрацией рынка;</w:t>
      </w:r>
    </w:p>
    <w:p w:rsidR="009E342F" w:rsidRPr="00E37713" w:rsidRDefault="009E342F" w:rsidP="009E342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b/>
          <w:i/>
          <w:sz w:val="20"/>
          <w:szCs w:val="20"/>
        </w:rPr>
        <w:t>– реестр договоров о предоставлении торговых мест и мест бытового обслуживания</w:t>
      </w:r>
      <w:r w:rsidRPr="00E37713">
        <w:rPr>
          <w:rStyle w:val="8"/>
          <w:rFonts w:ascii="Palatino Linotype" w:hAnsi="Palatino Linotype"/>
          <w:sz w:val="20"/>
          <w:szCs w:val="20"/>
        </w:rPr>
        <w:t xml:space="preserve"> – перечень сведений о продавцах, подрядчиках и исполнителях в соответствии с договором, заключенным с админис</w:t>
      </w:r>
      <w:r w:rsidRPr="00E37713">
        <w:rPr>
          <w:rStyle w:val="8"/>
          <w:rFonts w:ascii="Palatino Linotype" w:hAnsi="Palatino Linotype"/>
          <w:sz w:val="20"/>
          <w:szCs w:val="20"/>
        </w:rPr>
        <w:t>т</w:t>
      </w:r>
      <w:r w:rsidRPr="00E37713">
        <w:rPr>
          <w:rStyle w:val="8"/>
          <w:rFonts w:ascii="Palatino Linotype" w:hAnsi="Palatino Linotype"/>
          <w:sz w:val="20"/>
          <w:szCs w:val="20"/>
        </w:rPr>
        <w:t>рацией рынка.</w:t>
      </w:r>
      <w:r w:rsidRPr="00E3771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E37713">
        <w:rPr>
          <w:rFonts w:ascii="Palatino Linotype" w:hAnsi="Palatino Linotype"/>
          <w:b/>
          <w:color w:val="000000"/>
          <w:sz w:val="20"/>
          <w:szCs w:val="20"/>
        </w:rPr>
        <w:t>(ЗРТ от 14.03.14 г., № 1075)</w:t>
      </w:r>
    </w:p>
    <w:p w:rsidR="009E342F" w:rsidRPr="00E37713" w:rsidRDefault="009E342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</w:p>
    <w:p w:rsidR="007919F8" w:rsidRPr="00E37713" w:rsidRDefault="007919F8" w:rsidP="00DF6619">
      <w:pPr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E37713">
        <w:rPr>
          <w:rStyle w:val="60"/>
          <w:rFonts w:ascii="Palatino Linotype" w:hAnsi="Palatino Linotype"/>
          <w:bCs w:val="0"/>
          <w:sz w:val="20"/>
          <w:szCs w:val="20"/>
        </w:rPr>
        <w:t>Статья 3. Законодательство Республики Таджикистан о торговле и бытовом обслуживании</w:t>
      </w:r>
    </w:p>
    <w:p w:rsidR="00340EDF" w:rsidRPr="00E37713" w:rsidRDefault="00340EDF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</w:p>
    <w:p w:rsidR="007919F8" w:rsidRPr="00E37713" w:rsidRDefault="007919F8" w:rsidP="00DF6619">
      <w:pPr>
        <w:pStyle w:val="4"/>
        <w:shd w:val="clear" w:color="auto" w:fill="auto"/>
        <w:spacing w:line="240" w:lineRule="auto"/>
        <w:ind w:firstLine="709"/>
        <w:rPr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>Законодательство Республики Таджикистан о торговле и бытовом обслуживании основывается на Конституции Республики Таджикистан и состоит из настоящего Закона, и других нормативных правовых актов Республики Таджикистан, а также международных правовых актов, признанных Таджикистаном.</w:t>
      </w:r>
    </w:p>
    <w:p w:rsidR="00340EDF" w:rsidRPr="00E37713" w:rsidRDefault="00340EDF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7919F8" w:rsidRP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Статья 4. Принципы торговли и бытового обслуживания</w:t>
      </w:r>
    </w:p>
    <w:p w:rsidR="00340EDF" w:rsidRPr="00E37713" w:rsidRDefault="00340EDF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</w:p>
    <w:p w:rsidR="007919F8" w:rsidRPr="00E37713" w:rsidRDefault="007919F8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>Торговля и бытовое обслуживание основываются на следующих принципах: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обеспечение продовольственной безопасности;</w:t>
      </w:r>
    </w:p>
    <w:p w:rsidR="007919F8" w:rsidRPr="00E37713" w:rsidRDefault="00340EDF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обоснованность и объективность мер государственного регулирования торговли и бытового 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б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служивания;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интеграция механизмов регулирования с общепризнанными принципами и нормами междун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родного права и международными соглашениями, признанными Таджикистаном;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безосновательное вмешательство государственных органов в регулирование торговли и бытового обслуживания;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защита рынка товаров и услуг потребительского назначения Республики Таджикистан от некач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ственной и поддельной продукции;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защита прав и законных интересов субъектов торговли и граждан;</w:t>
      </w:r>
    </w:p>
    <w:p w:rsidR="007919F8" w:rsidRPr="00E37713" w:rsidRDefault="00340EDF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обеспечение свободного перемещения товаров и услуг потребительского назначения на террит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рии Республики</w:t>
      </w:r>
      <w:r w:rsidRPr="00E37713">
        <w:rPr>
          <w:rStyle w:val="8"/>
          <w:rFonts w:ascii="Palatino Linotype" w:hAnsi="Palatino Linotype"/>
          <w:sz w:val="20"/>
          <w:szCs w:val="20"/>
        </w:rPr>
        <w:t xml:space="preserve">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Таджикистан;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color w:val="auto"/>
          <w:sz w:val="20"/>
          <w:szCs w:val="20"/>
          <w:shd w:val="clear" w:color="auto" w:fill="auto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государственная поддержка предприятий общественного питания и бытового обслуживания.</w:t>
      </w:r>
    </w:p>
    <w:p w:rsidR="007919F8" w:rsidRPr="00E37713" w:rsidRDefault="007919F8" w:rsidP="00DF6619">
      <w:pPr>
        <w:pStyle w:val="4"/>
        <w:shd w:val="clear" w:color="auto" w:fill="auto"/>
        <w:tabs>
          <w:tab w:val="left" w:pos="506"/>
        </w:tabs>
        <w:spacing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7919F8" w:rsidRP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Статья 5. Государственное регулирование торговли и бытового обслуживания</w:t>
      </w:r>
    </w:p>
    <w:p w:rsidR="00340EDF" w:rsidRPr="00E37713" w:rsidRDefault="00340EDF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</w:p>
    <w:p w:rsidR="007919F8" w:rsidRPr="00E37713" w:rsidRDefault="007919F8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>Государственное регулирование торговли и бытового обслуживания осуществляется посредством:</w:t>
      </w:r>
    </w:p>
    <w:p w:rsidR="00340EDF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установления требований и правил </w:t>
      </w:r>
      <w:r w:rsidR="007919F8" w:rsidRPr="00E37713">
        <w:rPr>
          <w:rStyle w:val="3"/>
          <w:rFonts w:ascii="Palatino Linotype" w:hAnsi="Palatino Linotype"/>
          <w:sz w:val="20"/>
          <w:szCs w:val="20"/>
        </w:rPr>
        <w:t xml:space="preserve">к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ее организации и осуществлению;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антимонопольного регулирования торговли и бытового обслуживания;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информационного обеспечения в этой области;</w:t>
      </w:r>
    </w:p>
    <w:p w:rsidR="007919F8" w:rsidRPr="00E37713" w:rsidRDefault="00340EDF" w:rsidP="00340ED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lastRenderedPageBreak/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государственного контроля в области торговли и бытового обслуживания;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технического нормирования, стандартизации, подтверждения соответствия требованиям технич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ских нормативных актов в области технического нормирования, стандартизации и регистрации товаров, сертификации рецептур блюд, кулинарно-кондитерских изделий и иной продукции общественного пит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ния.</w:t>
      </w:r>
    </w:p>
    <w:p w:rsidR="00830D41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830D41" w:rsidRPr="00E37713" w:rsidRDefault="007919F8" w:rsidP="00830D41">
      <w:pPr>
        <w:pStyle w:val="20"/>
        <w:shd w:val="clear" w:color="auto" w:fill="auto"/>
        <w:spacing w:after="0" w:line="240" w:lineRule="auto"/>
        <w:ind w:firstLine="0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ГЛАВА 2. </w:t>
      </w:r>
    </w:p>
    <w:p w:rsidR="007919F8" w:rsidRPr="00E37713" w:rsidRDefault="007919F8" w:rsidP="00830D41">
      <w:pPr>
        <w:pStyle w:val="20"/>
        <w:shd w:val="clear" w:color="auto" w:fill="auto"/>
        <w:spacing w:after="0" w:line="240" w:lineRule="auto"/>
        <w:ind w:firstLine="0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УПРАВЛЕНИЕ В ОТРАСЛИ РЕГУЛИРОВАНИЯ ТОРГОВЛИ И БЫТОВОГО ОБСЛУЖИВАНИЯ</w:t>
      </w:r>
    </w:p>
    <w:p w:rsidR="00830D41" w:rsidRPr="00E37713" w:rsidRDefault="00830D41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</w:p>
    <w:p w:rsidR="007919F8" w:rsidRP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Статья 6. Компетенция Правительства Республики Таджикистан</w:t>
      </w:r>
    </w:p>
    <w:p w:rsidR="00830D41" w:rsidRPr="00E37713" w:rsidRDefault="00830D41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</w:p>
    <w:p w:rsidR="007919F8" w:rsidRPr="00E37713" w:rsidRDefault="007919F8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>К компетенции Правительства Республики Таджикистан в сфере регулирования торговли и бытов</w:t>
      </w:r>
      <w:r w:rsidRPr="00E37713">
        <w:rPr>
          <w:rStyle w:val="8"/>
          <w:rFonts w:ascii="Palatino Linotype" w:hAnsi="Palatino Linotype"/>
          <w:sz w:val="20"/>
          <w:szCs w:val="20"/>
        </w:rPr>
        <w:t>о</w:t>
      </w:r>
      <w:r w:rsidRPr="00E37713">
        <w:rPr>
          <w:rStyle w:val="8"/>
          <w:rFonts w:ascii="Palatino Linotype" w:hAnsi="Palatino Linotype"/>
          <w:sz w:val="20"/>
          <w:szCs w:val="20"/>
        </w:rPr>
        <w:t>го обслуживания отнесено: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реализация государственной политики в области торговли и бытового обслуживания;</w:t>
      </w:r>
    </w:p>
    <w:p w:rsidR="00F2787F" w:rsidRPr="00E37713" w:rsidRDefault="00F2787F" w:rsidP="00F2787F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>– разработка и утверждение государственной концепции и стратегии в сфере торговли и бытового обслуживания, направленной на обеспечение продовольственной безопасности;</w:t>
      </w:r>
      <w:r w:rsidRPr="00E3771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E37713">
        <w:rPr>
          <w:rFonts w:ascii="Palatino Linotype" w:hAnsi="Palatino Linotype"/>
          <w:b/>
          <w:color w:val="000000"/>
          <w:sz w:val="20"/>
          <w:szCs w:val="20"/>
        </w:rPr>
        <w:t>(ЗРТ от 14.03.14 г., № 1075)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определение уполномоченного государственного органа в области государственного регулиров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ния торговли и бытового обслуживания;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утверждение программ о преимущественных направлениях торговли и бытового обслуживания;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классификация и использование иных механизмов регулирования торговли и бытового обслуж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вания;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утверждение правил ведения торговли и бытового обслуживания, а также правил ведения их ре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стров;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color w:val="auto"/>
          <w:sz w:val="20"/>
          <w:szCs w:val="20"/>
          <w:shd w:val="clear" w:color="auto" w:fill="auto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осуществление иных компетенций, установленных законодательством Республики Таджикистан в сфере регулирования торговли и бытового обслуживания.</w:t>
      </w:r>
    </w:p>
    <w:p w:rsidR="007919F8" w:rsidRPr="00E37713" w:rsidRDefault="007919F8" w:rsidP="00DF6619">
      <w:pPr>
        <w:pStyle w:val="4"/>
        <w:shd w:val="clear" w:color="auto" w:fill="auto"/>
        <w:tabs>
          <w:tab w:val="left" w:pos="466"/>
        </w:tabs>
        <w:spacing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Статья 7. Полномочия уполномоченного государственного органа в сфере регулирования </w:t>
      </w:r>
    </w:p>
    <w:p w:rsidR="007919F8" w:rsidRPr="00E37713" w:rsidRDefault="00E37713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  <w:r>
        <w:rPr>
          <w:rStyle w:val="28"/>
          <w:rFonts w:ascii="Palatino Linotype" w:hAnsi="Palatino Linotype"/>
          <w:b/>
          <w:sz w:val="20"/>
          <w:szCs w:val="20"/>
        </w:rPr>
        <w:t xml:space="preserve">                    </w:t>
      </w:r>
      <w:r w:rsidR="007919F8" w:rsidRPr="00E37713">
        <w:rPr>
          <w:rStyle w:val="28"/>
          <w:rFonts w:ascii="Palatino Linotype" w:hAnsi="Palatino Linotype"/>
          <w:b/>
          <w:sz w:val="20"/>
          <w:szCs w:val="20"/>
        </w:rPr>
        <w:t>торговли и</w:t>
      </w:r>
      <w:r>
        <w:rPr>
          <w:rStyle w:val="28"/>
          <w:rFonts w:ascii="Palatino Linotype" w:hAnsi="Palatino Linotype"/>
          <w:b/>
          <w:sz w:val="20"/>
          <w:szCs w:val="20"/>
        </w:rPr>
        <w:t xml:space="preserve"> </w:t>
      </w:r>
      <w:r w:rsidR="007919F8" w:rsidRPr="00E37713">
        <w:rPr>
          <w:rStyle w:val="28"/>
          <w:rFonts w:ascii="Palatino Linotype" w:hAnsi="Palatino Linotype"/>
          <w:b/>
          <w:sz w:val="20"/>
          <w:szCs w:val="20"/>
        </w:rPr>
        <w:t>бытового обслуживания</w:t>
      </w:r>
    </w:p>
    <w:p w:rsidR="00830D41" w:rsidRPr="00E37713" w:rsidRDefault="00830D41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</w:p>
    <w:p w:rsidR="007919F8" w:rsidRPr="00E37713" w:rsidRDefault="007919F8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>В полномочия уполномоченного государственного органа в сфере регулирования торговли и быт</w:t>
      </w:r>
      <w:r w:rsidRPr="00E37713">
        <w:rPr>
          <w:rStyle w:val="8"/>
          <w:rFonts w:ascii="Palatino Linotype" w:hAnsi="Palatino Linotype"/>
          <w:sz w:val="20"/>
          <w:szCs w:val="20"/>
        </w:rPr>
        <w:t>о</w:t>
      </w:r>
      <w:r w:rsidRPr="00E37713">
        <w:rPr>
          <w:rStyle w:val="8"/>
          <w:rFonts w:ascii="Palatino Linotype" w:hAnsi="Palatino Linotype"/>
          <w:sz w:val="20"/>
          <w:szCs w:val="20"/>
        </w:rPr>
        <w:t xml:space="preserve">вого обслуживания (далее </w:t>
      </w:r>
      <w:r w:rsidR="00830D41" w:rsidRPr="00E37713">
        <w:rPr>
          <w:rStyle w:val="8"/>
          <w:rFonts w:ascii="Palatino Linotype" w:hAnsi="Palatino Linotype"/>
          <w:sz w:val="20"/>
          <w:szCs w:val="20"/>
        </w:rPr>
        <w:t>–</w:t>
      </w:r>
      <w:r w:rsidRPr="00E37713">
        <w:rPr>
          <w:rStyle w:val="8"/>
          <w:rFonts w:ascii="Palatino Linotype" w:hAnsi="Palatino Linotype"/>
          <w:sz w:val="20"/>
          <w:szCs w:val="20"/>
        </w:rPr>
        <w:t xml:space="preserve"> уполномоченный государственный орган) входит: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разработка предложений по развитию торговли и бытового обслуживания в Республике Тадж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кистан;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участие в реализации мер по обеспечению продовольственной безопасности;</w:t>
      </w:r>
    </w:p>
    <w:p w:rsidR="007919F8" w:rsidRPr="00E37713" w:rsidRDefault="00830D41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утверждение методических рекомендаций по разработке региональных программ развития то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говли и бытового обслуживания;</w:t>
      </w:r>
    </w:p>
    <w:p w:rsidR="007919F8" w:rsidRPr="00E37713" w:rsidRDefault="00830D41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разработка предложений Правительству Республики Таджикистан по развитию торговли и быт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вого обслуживания, созданию благоприятных условий для производства и продажи товаров (бытового 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б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служивания), насыщению потребительского рынка товарами;</w:t>
      </w:r>
    </w:p>
    <w:p w:rsidR="007919F8" w:rsidRPr="00E37713" w:rsidRDefault="00830D41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формирование республиканских государственных информационных баз, содержащих информ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цию о рынке товаров и услуг потребительского назначения, а также установление информационных док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у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ментов, предоставляемых в обязательном порядке для формирования базы данных в области государстве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ного регулирования торговли и бытового обслуживания;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своевременное информирование субъектов торговли и бытового обслуживания о внесении изм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нений и дополнений в законодательство Республики Таджикистан в области государственного регулиров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ния торговли и бытового обслуживания;</w:t>
      </w:r>
    </w:p>
    <w:p w:rsidR="007919F8" w:rsidRPr="00E37713" w:rsidRDefault="00830D41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осуществление иных полномочий, предусмотренных законодательством Республики Таджик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стан.</w:t>
      </w:r>
    </w:p>
    <w:p w:rsidR="00830D41" w:rsidRPr="00E37713" w:rsidRDefault="00830D41" w:rsidP="00DF6619">
      <w:pPr>
        <w:pStyle w:val="4"/>
        <w:shd w:val="clear" w:color="auto" w:fill="auto"/>
        <w:spacing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830D41" w:rsidRP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Статья 8. Полномочия местных исполнительных органов государственной власти в сфере </w:t>
      </w:r>
    </w:p>
    <w:p w:rsidR="007919F8" w:rsidRPr="00E37713" w:rsidRDefault="00830D41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                  р</w:t>
      </w:r>
      <w:r w:rsidR="007919F8" w:rsidRPr="00E37713">
        <w:rPr>
          <w:rStyle w:val="28"/>
          <w:rFonts w:ascii="Palatino Linotype" w:hAnsi="Palatino Linotype"/>
          <w:b/>
          <w:sz w:val="20"/>
          <w:szCs w:val="20"/>
        </w:rPr>
        <w:t>егулирования торговли и бытового обслуживания</w:t>
      </w:r>
    </w:p>
    <w:p w:rsidR="00830D41" w:rsidRPr="00E37713" w:rsidRDefault="00830D41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</w:p>
    <w:p w:rsidR="007919F8" w:rsidRPr="00E37713" w:rsidRDefault="007919F8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>Местные исполнительные органы государственной власти в сфере государственного регулирования торговли и бытового обслуживания имеют следующие полномочия: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проведение информационно-аналитического наблюдения за состоянием рынка определенных т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варов и осуществлением торговли и бытового обслуживания;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lastRenderedPageBreak/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разработка и реализация мероприятий, содействующих развитию торговли и бытового обслуж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вания;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разработка и реализация региональных программ развития торговли и бытового обслуживания;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утверждение схем размещения объектов торговли на местах в соответствии с планами развития регионов формирование информационных ресурсов городов и районов с целью эффективной деятельности рынка товаров и услуг потребительского назначения;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установление с учетом местных условий перечня социально значимых видов товаров и услуг, об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я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зательных к реализации (оказанию) в специализированных объектах, организация обслуживания отдел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ь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ных категорий лиц, пользующихся социальной поддержкой;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установление режима работы объектов торговли и бытового обслуживания, порядка их размещ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ния в соответствии с настоящим Законом, с учетом местных условий;</w:t>
      </w:r>
    </w:p>
    <w:p w:rsidR="008247D8" w:rsidRPr="00E37713" w:rsidRDefault="008247D8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>– установление порядка размещения объектов торговли и бытового обслуживания, с учетом мес</w:t>
      </w:r>
      <w:r w:rsidRPr="00E37713">
        <w:rPr>
          <w:rStyle w:val="8"/>
          <w:rFonts w:ascii="Palatino Linotype" w:hAnsi="Palatino Linotype"/>
          <w:sz w:val="20"/>
          <w:szCs w:val="20"/>
        </w:rPr>
        <w:t>т</w:t>
      </w:r>
      <w:r w:rsidRPr="00E37713">
        <w:rPr>
          <w:rStyle w:val="8"/>
          <w:rFonts w:ascii="Palatino Linotype" w:hAnsi="Palatino Linotype"/>
          <w:sz w:val="20"/>
          <w:szCs w:val="20"/>
        </w:rPr>
        <w:t>ных условий, в соответствии с настоящим Законом и другими нормативными правовыми актами Республ</w:t>
      </w:r>
      <w:r w:rsidRPr="00E37713">
        <w:rPr>
          <w:rStyle w:val="8"/>
          <w:rFonts w:ascii="Palatino Linotype" w:hAnsi="Palatino Linotype"/>
          <w:sz w:val="20"/>
          <w:szCs w:val="20"/>
        </w:rPr>
        <w:t>и</w:t>
      </w:r>
      <w:r w:rsidRPr="00E37713">
        <w:rPr>
          <w:rStyle w:val="8"/>
          <w:rFonts w:ascii="Palatino Linotype" w:hAnsi="Palatino Linotype"/>
          <w:sz w:val="20"/>
          <w:szCs w:val="20"/>
        </w:rPr>
        <w:t>ки Таджикистан;</w:t>
      </w:r>
      <w:r w:rsidRPr="00E3771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E37713">
        <w:rPr>
          <w:rFonts w:ascii="Palatino Linotype" w:hAnsi="Palatino Linotype"/>
          <w:b/>
          <w:color w:val="000000"/>
          <w:sz w:val="20"/>
          <w:szCs w:val="20"/>
        </w:rPr>
        <w:t>(ЗРТ от 14.03.14 г., № 1075)</w:t>
      </w:r>
    </w:p>
    <w:p w:rsidR="008247D8" w:rsidRPr="00E37713" w:rsidRDefault="008247D8" w:rsidP="008247D8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>– установление режима работы государственных объектов торговли и бытового обслуживания и с</w:t>
      </w:r>
      <w:r w:rsidRPr="00E37713">
        <w:rPr>
          <w:rStyle w:val="8"/>
          <w:rFonts w:ascii="Palatino Linotype" w:hAnsi="Palatino Linotype"/>
          <w:sz w:val="20"/>
          <w:szCs w:val="20"/>
        </w:rPr>
        <w:t>о</w:t>
      </w:r>
      <w:r w:rsidRPr="00E37713">
        <w:rPr>
          <w:rStyle w:val="8"/>
          <w:rFonts w:ascii="Palatino Linotype" w:hAnsi="Palatino Linotype"/>
          <w:sz w:val="20"/>
          <w:szCs w:val="20"/>
        </w:rPr>
        <w:t xml:space="preserve">гласование режима работы негосударственных организаций, объектов торговли и бытового обслуживания в соответствии с законодательством Республики Таджикистан; </w:t>
      </w:r>
      <w:r w:rsidR="00E37713">
        <w:rPr>
          <w:rFonts w:ascii="Palatino Linotype" w:hAnsi="Palatino Linotype"/>
          <w:b/>
          <w:color w:val="000000"/>
          <w:sz w:val="20"/>
          <w:szCs w:val="20"/>
        </w:rPr>
        <w:t>(ЗРТ от 14.03.14 г., № 1075)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формирование государственных информационных ресурсов о рынке товаров и услуг потребител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ь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ского назначения в городах и районах;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разработка программы и установление единых требований по оформлению предприятий потр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бительского рынка, в связи с государственно-важными датами и конкретностью размещения информации, с учетом местных условий;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формирование товарных ресурсов с учетом вероятности возникновения чрезвычайных ситуаций;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стимулирование и поддержка осуществления инвестиционных проектов, направленных на стро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тельство логистических центров по поставке товара, приему и хранению сельскохозяйственной продукции, формирование партий товаров для отгрузки хозяйствующим субъектам оптовой и (или) розничной то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говли сельскохозяйственными и продовольственными товарами;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поддержка организаций потребительской кооперации, хозяйств и сельскохозяйственных коопер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тивов, осуществляющих торговлю и закупку в сельской местности;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стимулирование активности работы и сотрудничества субъектов торговли и доставки товаров, проведение выставок и ярмарок в сфере торговли и бытового обслуживания;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принятие мер по экономическому стимулированию и поддержке строительства, размещению объектов социальной инфраструктуры и обеспечению доступа субъектов торговли и бытового обслужив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ния к государственному имуществу;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проведение анализа финансовых, экономических, социальных и иных показателей состояния то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говли на административно-территориальных зонах и эффективности принятых мер по развитию торговли и бытового обслуживания;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разработка и утверждение плана размещения нестационарных объектов торговли с учетом обе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печенности населения торговыми площадями;</w:t>
      </w:r>
    </w:p>
    <w:p w:rsidR="007919F8" w:rsidRPr="00E37713" w:rsidRDefault="00830D41" w:rsidP="00830D41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содействие и всесторонняя поддержка по созданию условий для реализации товаров отечестве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ного производства;</w:t>
      </w:r>
    </w:p>
    <w:p w:rsidR="007919F8" w:rsidRPr="00E37713" w:rsidRDefault="00830D41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осуществление других полномочий, предусмотренных законодательством Республики Таджик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стан.</w:t>
      </w:r>
    </w:p>
    <w:p w:rsidR="007919F8" w:rsidRPr="00E37713" w:rsidRDefault="007919F8" w:rsidP="00DF6619">
      <w:pPr>
        <w:pStyle w:val="4"/>
        <w:shd w:val="clear" w:color="auto" w:fill="auto"/>
        <w:spacing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830D41" w:rsidRPr="00E37713" w:rsidRDefault="007919F8" w:rsidP="00830D41">
      <w:pPr>
        <w:pStyle w:val="20"/>
        <w:shd w:val="clear" w:color="auto" w:fill="auto"/>
        <w:spacing w:after="0" w:line="240" w:lineRule="auto"/>
        <w:ind w:firstLine="0"/>
        <w:rPr>
          <w:rStyle w:val="281"/>
          <w:rFonts w:ascii="Palatino Linotype" w:hAnsi="Palatino Linotype"/>
          <w:b/>
          <w:sz w:val="20"/>
          <w:szCs w:val="20"/>
        </w:rPr>
      </w:pPr>
      <w:r w:rsidRPr="00E37713">
        <w:rPr>
          <w:rStyle w:val="2"/>
          <w:rFonts w:ascii="Palatino Linotype" w:hAnsi="Palatino Linotype"/>
          <w:b/>
          <w:sz w:val="20"/>
          <w:szCs w:val="20"/>
        </w:rPr>
        <w:t xml:space="preserve">ГЛАВА </w:t>
      </w:r>
      <w:r w:rsidRPr="00E37713">
        <w:rPr>
          <w:rStyle w:val="281"/>
          <w:rFonts w:ascii="Palatino Linotype" w:hAnsi="Palatino Linotype"/>
          <w:b/>
          <w:sz w:val="20"/>
          <w:szCs w:val="20"/>
        </w:rPr>
        <w:t xml:space="preserve">3. </w:t>
      </w:r>
    </w:p>
    <w:p w:rsidR="00E37713" w:rsidRDefault="007919F8" w:rsidP="00830D41">
      <w:pPr>
        <w:pStyle w:val="20"/>
        <w:shd w:val="clear" w:color="auto" w:fill="auto"/>
        <w:spacing w:after="0" w:line="240" w:lineRule="auto"/>
        <w:ind w:firstLine="0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"/>
          <w:rFonts w:ascii="Palatino Linotype" w:hAnsi="Palatino Linotype"/>
          <w:b/>
          <w:sz w:val="20"/>
          <w:szCs w:val="20"/>
        </w:rPr>
        <w:t xml:space="preserve">ОБЪЕКТЫ ТОРГОВЛИ, ОСОБЕННОСТИ </w:t>
      </w: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ОРГАНИЗАЦИИ ТОРГОВЛИ </w:t>
      </w:r>
    </w:p>
    <w:p w:rsidR="007919F8" w:rsidRPr="00E37713" w:rsidRDefault="007919F8" w:rsidP="00830D41">
      <w:pPr>
        <w:pStyle w:val="20"/>
        <w:shd w:val="clear" w:color="auto" w:fill="auto"/>
        <w:spacing w:after="0" w:line="240" w:lineRule="auto"/>
        <w:ind w:firstLine="0"/>
        <w:rPr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И БЫТОВОГО ОБСЛУЖИВАНИЯ, ВИДЫ И ИХ РАЗМЕЩЕНИЕ</w:t>
      </w:r>
    </w:p>
    <w:p w:rsidR="00830D41" w:rsidRPr="00E37713" w:rsidRDefault="00830D41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7919F8" w:rsidRP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Статья 9. Объекты торговли </w:t>
      </w:r>
      <w:r w:rsidR="00830D41" w:rsidRPr="00E37713">
        <w:rPr>
          <w:rStyle w:val="28"/>
          <w:rFonts w:ascii="Palatino Linotype" w:hAnsi="Palatino Linotype"/>
          <w:b/>
          <w:sz w:val="20"/>
          <w:szCs w:val="20"/>
        </w:rPr>
        <w:t>и</w:t>
      </w: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 основные виды торговли</w:t>
      </w:r>
    </w:p>
    <w:p w:rsidR="00830D41" w:rsidRPr="00E37713" w:rsidRDefault="00830D41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</w:p>
    <w:p w:rsidR="007919F8" w:rsidRPr="00E37713" w:rsidRDefault="00830D41" w:rsidP="00830D41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Fonts w:ascii="Palatino Linotype" w:hAnsi="Palatino Linotype"/>
          <w:b w:val="0"/>
          <w:sz w:val="20"/>
          <w:szCs w:val="20"/>
        </w:rPr>
        <w:t xml:space="preserve">1.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 объектам торговли относятся:</w:t>
      </w:r>
    </w:p>
    <w:p w:rsidR="007919F8" w:rsidRPr="00E37713" w:rsidRDefault="00830D41" w:rsidP="00830D41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объекты торговли;</w:t>
      </w:r>
    </w:p>
    <w:p w:rsidR="007919F8" w:rsidRPr="00E37713" w:rsidRDefault="00830D41" w:rsidP="00830D41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объекты общественного питания.</w:t>
      </w:r>
    </w:p>
    <w:p w:rsidR="007919F8" w:rsidRPr="00E37713" w:rsidRDefault="00830D41" w:rsidP="00830D41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2.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 основным видам торговли относятся оптовая торговля, розничная торговля, общественное п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тание и иные, незапрещенные законодательством Республики Таджикистан, виды торговли.</w:t>
      </w:r>
    </w:p>
    <w:p w:rsidR="007919F8" w:rsidRPr="00E37713" w:rsidRDefault="00830D41" w:rsidP="00830D41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3.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Общественное питание осуществляется через торговые объекты общественного питания, которые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lastRenderedPageBreak/>
        <w:t>подразделяются на типы (столовая, ресторан, кафе, бар и т. п.), имеющие наценочные категории (люкс, высшая, первая, вторая, третья), либо не имеющие наценочных категорий.</w:t>
      </w:r>
    </w:p>
    <w:p w:rsidR="007919F8" w:rsidRPr="00E37713" w:rsidRDefault="00830D41" w:rsidP="00830D41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4.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Подразделение объектов общественного питания на определенные типы и отнесение их к нац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ночным категориям осуществляются собственником этих объектов в порядке, установленном уполном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ченным государственным органом.</w:t>
      </w:r>
    </w:p>
    <w:p w:rsidR="00830D41" w:rsidRPr="00E37713" w:rsidRDefault="00830D41" w:rsidP="00830D41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</w:p>
    <w:p w:rsidR="007919F8" w:rsidRP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Статья 10. Особенности организации общественного питания</w:t>
      </w:r>
    </w:p>
    <w:p w:rsidR="00830D41" w:rsidRPr="00E37713" w:rsidRDefault="00830D41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Fonts w:ascii="Palatino Linotype" w:hAnsi="Palatino Linotype"/>
          <w:b w:val="0"/>
          <w:sz w:val="20"/>
          <w:szCs w:val="20"/>
        </w:rPr>
        <w:t xml:space="preserve">1.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Субъекты торговли в сфере общественного питания оказывают услуги общественного питания по удовлетворению потребностей потребителя в питании и проведении досуга.</w:t>
      </w: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2.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Услуги, предоставляемые потребителям в предприятиях общественного питания различных т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пов и классов подразделяются на:</w:t>
      </w: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услуги питания;</w:t>
      </w: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услуги по изготовлению кулинарной продукции и кондитерских изделий;</w:t>
      </w: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организацию потребления и обслуживания;</w:t>
      </w: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реализацию кулинарной продукции; организацию досуга;</w:t>
      </w: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0A7753" w:rsidRPr="000A7753">
        <w:rPr>
          <w:rFonts w:ascii="Palatino Linotype" w:hAnsi="Palatino Linotype"/>
          <w:b w:val="0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4pt;margin-top:-54.6pt;width:7.75pt;height:8pt;z-index:-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42FE9" w:rsidRDefault="00442FE9" w:rsidP="00881163">
                  <w:pPr>
                    <w:pStyle w:val="4"/>
                    <w:shd w:val="clear" w:color="auto" w:fill="auto"/>
                    <w:spacing w:line="160" w:lineRule="exact"/>
                    <w:ind w:firstLine="0"/>
                  </w:pPr>
                  <w:r>
                    <w:rPr>
                      <w:rStyle w:val="8pt"/>
                    </w:rPr>
                    <w:t>\</w:t>
                  </w:r>
                </w:p>
              </w:txbxContent>
            </v:textbox>
            <w10:wrap type="topAndBottom" anchorx="margin" anchory="margin"/>
          </v:shape>
        </w:pic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информационно-консультативные услуги;</w:t>
      </w: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другие виды услуг, не запрещенных законодательством Республики Таджикистан.</w:t>
      </w: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3.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Предоставление посетителям меню в объектах общественного питания признается предложением (публичной офертой) на заключение договора купли-продажи продукции общественного питания, указа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ной в меню.</w:t>
      </w: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4.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Продукция собственного производства предприятий общественного питания изготавливается в соответствии с технологией и рецептурой приготовления блюд, кулинарных и кондитерских изделий на основе обязательной для применения в предприятиях общественного питания всех форм собственности рецептуры блюд и кулинарных изделий, утверждаемой уполномоченным государственным органом.</w:t>
      </w: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5.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Субъекты торговли в сфере общественного питания могут быть как самостоятельными юридич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скими лицами любой организационно</w:t>
      </w:r>
      <w:r w:rsidRPr="00E37713">
        <w:rPr>
          <w:rStyle w:val="8"/>
          <w:rFonts w:ascii="Palatino Linotype" w:hAnsi="Palatino Linotype"/>
          <w:b w:val="0"/>
          <w:sz w:val="20"/>
          <w:szCs w:val="20"/>
        </w:rPr>
        <w:t>-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softHyphen/>
        <w:t>правовой формы, так и структурными подразделениями произво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ственных предприятий.</w:t>
      </w: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6.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Субъекты торговли в сфере общественного питания, являющиеся структурными подразделени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я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ми производственных предприятий, учреждений и других организаций, пользуются наравне предоста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ляемыми другим подразделениям этих предприятий, учреждений и других организаций правами и льг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тами.</w:t>
      </w: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7.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Субъектам торговли в сфере общественного питания, обслуживающим лечебные учреждения, школьников, студентов, пенсионеров, инвалидов и других социально-незащищенных групп населения, пр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доставляются на основе договоров льготные условия аренды помещений, коммунальных и других видов у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луг.</w:t>
      </w: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8.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Положения настоящего Закона и стандартов по предоставлению услуг общественного питания в соответствии с государственными стандартами в сфере общественного питания должны применяться с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вместно с другими стандартами в области общественного питания и распространяются на предприятия общественного питания всех форм собственности, различных типов и классов, а также индивидуальных предпринимателей, осуществляющих деятельность в сфере общественного питания.</w:t>
      </w:r>
    </w:p>
    <w:p w:rsidR="007919F8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9.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Указанные стандарты применяются предприятиями общественного питания и индивидуальными предпринимателями для организации своей деятельности, а также для осуществления сертификации 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б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щественного питания в соответствии с </w:t>
      </w:r>
      <w:r w:rsidR="00A942DE" w:rsidRPr="00A942DE">
        <w:rPr>
          <w:rStyle w:val="8"/>
          <w:rFonts w:ascii="Palatino Linotype" w:hAnsi="Palatino Linotype"/>
          <w:b w:val="0"/>
          <w:i/>
          <w:sz w:val="20"/>
          <w:szCs w:val="20"/>
        </w:rPr>
        <w:t>законодательством Республики Таджикистан</w:t>
      </w:r>
      <w:r w:rsidR="00A942DE">
        <w:rPr>
          <w:rStyle w:val="8"/>
          <w:rFonts w:ascii="Palatino Linotype" w:hAnsi="Palatino Linotype"/>
          <w:b w:val="0"/>
          <w:i/>
          <w:sz w:val="20"/>
          <w:szCs w:val="20"/>
        </w:rPr>
        <w:t xml:space="preserve">,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 целью обеспечения</w:t>
      </w: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безопасности жизни и здоровья потребителей и охраны окружающей среды.</w:t>
      </w:r>
      <w:r w:rsidR="00A942DE" w:rsidRPr="00A942DE">
        <w:rPr>
          <w:rFonts w:ascii="Palatino Linotype" w:hAnsi="Palatino Linotype"/>
          <w:b w:val="0"/>
          <w:sz w:val="20"/>
          <w:szCs w:val="20"/>
        </w:rPr>
        <w:t xml:space="preserve"> </w:t>
      </w:r>
      <w:r w:rsidR="00A942DE" w:rsidRPr="00A942DE">
        <w:rPr>
          <w:rFonts w:ascii="Palatino Linotype" w:hAnsi="Palatino Linotype"/>
          <w:sz w:val="20"/>
          <w:szCs w:val="20"/>
        </w:rPr>
        <w:t>(ЗРТ от 8.08.15 г., №1216)</w:t>
      </w:r>
    </w:p>
    <w:p w:rsidR="00A942DE" w:rsidRDefault="00A942D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</w:p>
    <w:p w:rsidR="007919F8" w:rsidRPr="00E37713" w:rsidRDefault="007919F8" w:rsidP="00DF6619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sz w:val="20"/>
          <w:szCs w:val="20"/>
        </w:rPr>
      </w:pPr>
      <w:bookmarkStart w:id="0" w:name="bookmark2"/>
      <w:r w:rsidRPr="00E37713">
        <w:rPr>
          <w:rFonts w:ascii="Palatino Linotype" w:hAnsi="Palatino Linotype"/>
          <w:sz w:val="20"/>
          <w:szCs w:val="20"/>
        </w:rPr>
        <w:lastRenderedPageBreak/>
        <w:t>Статья 11. Торговля на рынке</w:t>
      </w:r>
      <w:bookmarkEnd w:id="0"/>
    </w:p>
    <w:p w:rsidR="00E101FE" w:rsidRPr="00E37713" w:rsidRDefault="00E101FE" w:rsidP="00DF6619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b w:val="0"/>
          <w:sz w:val="20"/>
          <w:szCs w:val="20"/>
        </w:rPr>
      </w:pPr>
    </w:p>
    <w:p w:rsidR="007919F8" w:rsidRPr="00E37713" w:rsidRDefault="00E101FE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Fonts w:ascii="Palatino Linotype" w:hAnsi="Palatino Linotype"/>
          <w:b w:val="0"/>
          <w:sz w:val="20"/>
          <w:szCs w:val="20"/>
        </w:rPr>
        <w:t xml:space="preserve">1.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На рынке осуществляется оптовая и розничная торговля продовольственными и непродовольс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венными товарами, промышленными товарами, сельскохозяйственной продукцией, плодами, ягодами д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корастущих растений и иными потребительскими и непотребительскими товарами, а также животными.</w:t>
      </w:r>
    </w:p>
    <w:p w:rsidR="007919F8" w:rsidRPr="00E37713" w:rsidRDefault="00E101FE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2.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Торговля на рынке осуществляется в объектах торговли с созданием необходимых условий для приобретения товаров, выполнения работ, оказания услуг, хранения и реализации товаров с использован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ем торгового и торгово-технологического оборудования (прилавков, витрин, холодильного и другого об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рудования), весоизмерительных приборов в соответствии с санитарно-гигиеническими, противопожарн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ы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ми, природоохранными и иными требованиями, установленными законодательством Республики Тадж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кистан.</w:t>
      </w:r>
    </w:p>
    <w:p w:rsidR="008247D8" w:rsidRPr="00E37713" w:rsidRDefault="008247D8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>3. Местные исполнительные органы государственной власти в соответствии с законодательством Республики Таджикистан устанавливают режим работы государственных рынков и согласовывают режим работы негосударственных рынков.</w:t>
      </w:r>
      <w:r w:rsidRPr="00E37713">
        <w:rPr>
          <w:rFonts w:ascii="Palatino Linotype" w:hAnsi="Palatino Linotype"/>
          <w:b w:val="0"/>
          <w:color w:val="000000"/>
          <w:sz w:val="20"/>
          <w:szCs w:val="20"/>
        </w:rPr>
        <w:t xml:space="preserve"> </w:t>
      </w:r>
      <w:r w:rsidR="00E37713" w:rsidRPr="00E37713">
        <w:rPr>
          <w:rFonts w:ascii="Palatino Linotype" w:hAnsi="Palatino Linotype"/>
          <w:color w:val="000000"/>
          <w:sz w:val="20"/>
          <w:szCs w:val="20"/>
        </w:rPr>
        <w:t>(ЗРТ от 14.03.14 г., № 1075)</w:t>
      </w:r>
    </w:p>
    <w:p w:rsidR="007919F8" w:rsidRPr="00E37713" w:rsidRDefault="00E101FE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4.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Продавец должен иметь на торговом месте:</w:t>
      </w:r>
    </w:p>
    <w:p w:rsidR="007919F8" w:rsidRPr="00E37713" w:rsidRDefault="00E101FE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вывеску с указанием наименования организации, информации о месте ее нахождения;</w:t>
      </w:r>
    </w:p>
    <w:p w:rsidR="007919F8" w:rsidRPr="00E37713" w:rsidRDefault="00E101FE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книгу жалоб и предложений;</w:t>
      </w:r>
    </w:p>
    <w:p w:rsidR="007919F8" w:rsidRPr="00E37713" w:rsidRDefault="00E101FE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документы, указывающие источник поступления товаров;</w:t>
      </w:r>
    </w:p>
    <w:p w:rsidR="007919F8" w:rsidRPr="00E37713" w:rsidRDefault="00E101FE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документы, подтверждающие качество и безопасность товаров;</w:t>
      </w:r>
    </w:p>
    <w:p w:rsidR="007919F8" w:rsidRPr="00E37713" w:rsidRDefault="00E101FE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медицинскую книжку установленного образца;</w:t>
      </w:r>
    </w:p>
    <w:p w:rsidR="007919F8" w:rsidRPr="00E37713" w:rsidRDefault="00E101FE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карточку продавца.</w:t>
      </w:r>
    </w:p>
    <w:p w:rsidR="007919F8" w:rsidRPr="00E37713" w:rsidRDefault="00E101FE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5.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Организация продажи товаров (выполнения работ, оказания услуг) на рынке возлагается на 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министрацию рынка.</w:t>
      </w:r>
    </w:p>
    <w:p w:rsidR="007919F8" w:rsidRPr="00E37713" w:rsidRDefault="00E101FE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6.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 рамках этой деятельности администрация рынка ежедневно осуществляет проверку следующих требований:</w:t>
      </w:r>
    </w:p>
    <w:p w:rsidR="007919F8" w:rsidRPr="00E37713" w:rsidRDefault="00E101FE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карточку продавца с указанием фамилии, имени, отчества продавца и наименования организ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ции;</w:t>
      </w:r>
    </w:p>
    <w:p w:rsidR="007919F8" w:rsidRPr="00E37713" w:rsidRDefault="00E101FE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занимаемые ими торговые места;</w:t>
      </w:r>
    </w:p>
    <w:p w:rsidR="007919F8" w:rsidRPr="00E37713" w:rsidRDefault="00E101FE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 случае выявления нарушения указанных требований, администрация рынка принимает меры по их устранению или в этот же день уведомляет соответствующие контрольные и надзорные органы.</w:t>
      </w:r>
    </w:p>
    <w:p w:rsidR="007919F8" w:rsidRPr="00E37713" w:rsidRDefault="00E101FE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7.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Администрация рынка обязана вести учет денежных средств и имущества, соблюдать установле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ные законодательством требования при взаиморасчетах с субъектами торговли на рынке, оповещать суб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ъ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ектов торговли на рынке об изменениях тарифов оплаты не позднее чем за 3 дня. Неисполнение организ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цией и администрацией рынка обязательств, возложенных на них законодательством Республики Тадж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кистан (нарушение градостроительных и строительных норм, несоблюдение требований по пожарной безопасности, санитарно-эпидемиологических требований, по защите окружающей среды, непредставл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ние информации контрольным органам и т.д.), может послужить основанием для привлечения к админ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стративной ответственности, как самой организации, так и ее должностных лиц, в том числе до приост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новления деятельности организации.</w:t>
      </w:r>
    </w:p>
    <w:p w:rsidR="007919F8" w:rsidRDefault="00E101FE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Fonts w:ascii="Palatino Linotype" w:hAnsi="Palatino Linotype"/>
          <w:color w:val="00000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8.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На администрацию рынка возлагается обязанность по ведению реестра продавцов рынка и реес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ра договоров о предоставлении </w:t>
      </w:r>
      <w:r w:rsidR="008247D8" w:rsidRPr="00E37713">
        <w:rPr>
          <w:rStyle w:val="8"/>
          <w:rFonts w:ascii="Palatino Linotype" w:hAnsi="Palatino Linotype"/>
          <w:b w:val="0"/>
          <w:i/>
          <w:sz w:val="20"/>
          <w:szCs w:val="20"/>
        </w:rPr>
        <w:t>торговых мест и мест бытового обслуживания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. Информация об указанных реестрах может быть запрошена налоговыми органами в целях контроля.</w:t>
      </w:r>
      <w:r w:rsidR="008247D8" w:rsidRPr="00E3771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E37713">
        <w:rPr>
          <w:rFonts w:ascii="Palatino Linotype" w:hAnsi="Palatino Linotype"/>
          <w:color w:val="000000"/>
          <w:sz w:val="20"/>
          <w:szCs w:val="20"/>
        </w:rPr>
        <w:t>(ЗРТ от 14.03.14 г., № 1075)</w:t>
      </w:r>
    </w:p>
    <w:p w:rsidR="00E37713" w:rsidRPr="00E37713" w:rsidRDefault="00E37713" w:rsidP="00E101FE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</w:p>
    <w:p w:rsid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Статья 12. Нормативы минимальной обеспеченности населения площадями для возведения</w:t>
      </w:r>
    </w:p>
    <w:p w:rsidR="007919F8" w:rsidRPr="00E37713" w:rsidRDefault="00E37713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>
        <w:rPr>
          <w:rStyle w:val="28"/>
          <w:rFonts w:ascii="Palatino Linotype" w:hAnsi="Palatino Linotype"/>
          <w:b/>
          <w:sz w:val="20"/>
          <w:szCs w:val="20"/>
        </w:rPr>
        <w:t xml:space="preserve">                     </w:t>
      </w:r>
      <w:r w:rsidR="007919F8" w:rsidRPr="00E37713">
        <w:rPr>
          <w:rStyle w:val="28"/>
          <w:rFonts w:ascii="Palatino Linotype" w:hAnsi="Palatino Linotype"/>
          <w:b/>
          <w:sz w:val="20"/>
          <w:szCs w:val="20"/>
        </w:rPr>
        <w:t xml:space="preserve"> объектов</w:t>
      </w:r>
      <w:r>
        <w:rPr>
          <w:rStyle w:val="28"/>
          <w:rFonts w:ascii="Palatino Linotype" w:hAnsi="Palatino Linotype"/>
          <w:b/>
          <w:sz w:val="20"/>
          <w:szCs w:val="20"/>
        </w:rPr>
        <w:t xml:space="preserve"> </w:t>
      </w:r>
      <w:r w:rsidR="007919F8" w:rsidRPr="00E37713">
        <w:rPr>
          <w:rStyle w:val="28"/>
          <w:rFonts w:ascii="Palatino Linotype" w:hAnsi="Palatino Linotype"/>
          <w:b/>
          <w:sz w:val="20"/>
          <w:szCs w:val="20"/>
        </w:rPr>
        <w:t>торговли и бытового обслуживания</w:t>
      </w:r>
    </w:p>
    <w:p w:rsidR="00E101FE" w:rsidRPr="00E37713" w:rsidRDefault="00E101FE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sz w:val="20"/>
          <w:szCs w:val="20"/>
        </w:rPr>
        <w:t xml:space="preserve">1.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Целью развития торговли и бытового обслуживания является достижение нормативов мин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мальной обеспеченности населения площадями для возведения объектов торговли и бытового обслужив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ния - основных критериев оценки доступности потребительских и непотребительских товаров, доступность бытового обслуживания для населения и удовлетворения спроса на такие товары и услуги.</w:t>
      </w: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2.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Нормативы минимальной обеспеченности населения площадями для возведения объектов то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говли и бытового обслуживания разрабатываются уполномоченным государственным органом в порядке оплаты указанных нормативов, утвержденном Правительством Республики Таджикистан.</w:t>
      </w:r>
    </w:p>
    <w:p w:rsidR="007919F8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3.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Нормативы минимальной обеспеченности населения площадями для возведения объектов то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говли и бытового обслуживания утверждаются в составе документов, определяющих направления социал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ь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но-экономического развития областей, городов и районов и учитываются в документах территориального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lastRenderedPageBreak/>
        <w:t>планирования, генеральных планах, территориальных и региональных программах развития торговли, схемах размещения нестационарных торговых объектов.</w:t>
      </w:r>
    </w:p>
    <w:p w:rsidR="00E101FE" w:rsidRPr="00E37713" w:rsidRDefault="00E101FE" w:rsidP="00E101FE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</w:p>
    <w:p w:rsid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Статья 13. Требования к размещению объектов розничной торговли, общественного </w:t>
      </w:r>
    </w:p>
    <w:p w:rsidR="007919F8" w:rsidRPr="00E37713" w:rsidRDefault="00E37713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>
        <w:rPr>
          <w:rStyle w:val="28"/>
          <w:rFonts w:ascii="Palatino Linotype" w:hAnsi="Palatino Linotype"/>
          <w:b/>
          <w:sz w:val="20"/>
          <w:szCs w:val="20"/>
        </w:rPr>
        <w:t xml:space="preserve">                      </w:t>
      </w:r>
      <w:r w:rsidR="007919F8" w:rsidRPr="00E37713">
        <w:rPr>
          <w:rStyle w:val="28"/>
          <w:rFonts w:ascii="Palatino Linotype" w:hAnsi="Palatino Linotype"/>
          <w:b/>
          <w:sz w:val="20"/>
          <w:szCs w:val="20"/>
        </w:rPr>
        <w:t>питания и бытового обслуживания</w:t>
      </w:r>
    </w:p>
    <w:p w:rsidR="00442FE9" w:rsidRPr="00E37713" w:rsidRDefault="00442FE9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7919F8" w:rsidRPr="00E37713" w:rsidRDefault="00442FE9" w:rsidP="00442FE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sz w:val="20"/>
          <w:szCs w:val="20"/>
        </w:rPr>
        <w:t xml:space="preserve">1.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Для осуществления деятельности на рынке товаров и услуг потребительского назначения субъе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ты используют специально оборудованные стационарные капитальные и некапитальные объекты.</w:t>
      </w:r>
    </w:p>
    <w:p w:rsidR="007919F8" w:rsidRPr="00E37713" w:rsidRDefault="00442FE9" w:rsidP="00442FE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2.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Не допускается размещать пристроенными, встроенными и встроенно-пристроенными в жилые здания:</w:t>
      </w:r>
    </w:p>
    <w:p w:rsidR="007919F8" w:rsidRPr="00E37713" w:rsidRDefault="00442FE9" w:rsidP="00442FE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объекты с режимом работы после 23.00 часов;</w:t>
      </w:r>
    </w:p>
    <w:p w:rsidR="007919F8" w:rsidRPr="00E37713" w:rsidRDefault="00442FE9" w:rsidP="00442FE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бани и сауны;</w:t>
      </w:r>
    </w:p>
    <w:p w:rsidR="007919F8" w:rsidRPr="00E37713" w:rsidRDefault="00442FE9" w:rsidP="00442FE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объекты общественного питания с более 50 посадочными местами или общей площадью более 250 м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  <w:vertAlign w:val="superscript"/>
        </w:rPr>
        <w:t>2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 с использованием музыкальной аппаратуры;</w:t>
      </w:r>
    </w:p>
    <w:p w:rsidR="007919F8" w:rsidRPr="00E37713" w:rsidRDefault="00442FE9" w:rsidP="00442FE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прачечные и химчистки (кроме приемных пунктов и прачечных самообслуживания производ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тельностью до 75 кг за рабочий день);</w:t>
      </w:r>
    </w:p>
    <w:p w:rsidR="007919F8" w:rsidRPr="00E37713" w:rsidRDefault="00442FE9" w:rsidP="00442FE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студии звукозаписи;</w:t>
      </w:r>
    </w:p>
    <w:p w:rsidR="007919F8" w:rsidRPr="00E37713" w:rsidRDefault="00442FE9" w:rsidP="00442FE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иные ограничения, установленные законодательством Республики Таджикистан.</w:t>
      </w:r>
    </w:p>
    <w:p w:rsidR="007919F8" w:rsidRPr="00E37713" w:rsidRDefault="00442FE9" w:rsidP="00442FE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3.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Не допускается размещение в объектах торговли, общественного питания и бытового обслужив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ния залов игорного бизнеса игровых автоматов и т.д., кроме залов детских игр.</w:t>
      </w:r>
    </w:p>
    <w:p w:rsidR="007919F8" w:rsidRPr="00E37713" w:rsidRDefault="00442FE9" w:rsidP="00442FE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4.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Стационарные капитальные, некапитальные объекты и рынки, оснащенные специальными торг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во-технологическим оборудованием, вводятся в эксплуатацию по заключению государственной приемо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ч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ной комиссии.</w:t>
      </w:r>
    </w:p>
    <w:p w:rsidR="008247D8" w:rsidRPr="00E37713" w:rsidRDefault="008247D8" w:rsidP="008247D8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>5. В случае принятия субъектами негосударственной розничной торговли, общественного питания и бытового обслуживания решения о круглосуточном режиме работы объекта, такой режим в соответствии с законодательством Республики Таджикистан согласовывается с местными исполнительными органами г</w:t>
      </w:r>
      <w:r w:rsidRPr="00E37713">
        <w:rPr>
          <w:rStyle w:val="8"/>
          <w:rFonts w:ascii="Palatino Linotype" w:hAnsi="Palatino Linotype"/>
          <w:b w:val="0"/>
          <w:sz w:val="20"/>
          <w:szCs w:val="20"/>
        </w:rPr>
        <w:t>о</w:t>
      </w:r>
      <w:r w:rsidRPr="00E37713">
        <w:rPr>
          <w:rStyle w:val="8"/>
          <w:rFonts w:ascii="Palatino Linotype" w:hAnsi="Palatino Linotype"/>
          <w:b w:val="0"/>
          <w:sz w:val="20"/>
          <w:szCs w:val="20"/>
        </w:rPr>
        <w:t>сударственной власти.</w:t>
      </w:r>
      <w:r w:rsidRPr="00E37713">
        <w:rPr>
          <w:rFonts w:ascii="Palatino Linotype" w:hAnsi="Palatino Linotype"/>
          <w:b w:val="0"/>
          <w:color w:val="000000"/>
          <w:sz w:val="20"/>
          <w:szCs w:val="20"/>
        </w:rPr>
        <w:t xml:space="preserve"> </w:t>
      </w:r>
      <w:r w:rsidR="00E37713">
        <w:rPr>
          <w:rFonts w:ascii="Palatino Linotype" w:hAnsi="Palatino Linotype"/>
          <w:color w:val="000000"/>
          <w:sz w:val="20"/>
          <w:szCs w:val="20"/>
        </w:rPr>
        <w:t>(ЗРТ от 14.03.14 г., № 1075)</w:t>
      </w:r>
    </w:p>
    <w:p w:rsidR="008247D8" w:rsidRPr="00E37713" w:rsidRDefault="008247D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7919F8" w:rsidRP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Статья 14. Особенности размещения и организации рынков</w:t>
      </w:r>
    </w:p>
    <w:p w:rsidR="00442FE9" w:rsidRPr="00E37713" w:rsidRDefault="00442FE9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7919F8" w:rsidRPr="00E37713" w:rsidRDefault="00442FE9" w:rsidP="00442FE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sz w:val="20"/>
          <w:szCs w:val="20"/>
        </w:rPr>
        <w:t xml:space="preserve">1.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Рынок организуется физическими или юридическими лицами в установленном законодательс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вом Республики Таджикистан порядке на конкурсной основе, на основании архитектурных градостро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тельных требований.</w:t>
      </w:r>
    </w:p>
    <w:p w:rsidR="007919F8" w:rsidRPr="00E37713" w:rsidRDefault="00442FE9" w:rsidP="00442FE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2.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При необходимости организации того или иного вида рынка, учитываются следующие обязател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ь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ства:</w:t>
      </w:r>
    </w:p>
    <w:p w:rsidR="007919F8" w:rsidRPr="00E37713" w:rsidRDefault="00442FE9" w:rsidP="00442FE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необходимость обеспечения населения данного региона теми или иными товарами;</w:t>
      </w:r>
    </w:p>
    <w:p w:rsidR="007919F8" w:rsidRPr="00E37713" w:rsidRDefault="00442FE9" w:rsidP="00442FE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наличие земельных участков для создания рынка;</w:t>
      </w:r>
    </w:p>
    <w:p w:rsidR="007919F8" w:rsidRPr="00E37713" w:rsidRDefault="00442FE9" w:rsidP="00442FE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учет требований и предложений жителей данной местности.</w:t>
      </w:r>
    </w:p>
    <w:p w:rsidR="007919F8" w:rsidRPr="00E37713" w:rsidRDefault="00442FE9" w:rsidP="00442FE9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3.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Разрешительные документы, необходимые для организации рынка, выдаются в порядке, устано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ленном законодательством Республики Таджикистан.</w:t>
      </w:r>
    </w:p>
    <w:p w:rsidR="007919F8" w:rsidRPr="00E37713" w:rsidRDefault="00442FE9" w:rsidP="00DF6619">
      <w:pPr>
        <w:pStyle w:val="4"/>
        <w:shd w:val="clear" w:color="auto" w:fill="auto"/>
        <w:tabs>
          <w:tab w:val="left" w:pos="650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4.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Планировка, перепланировка и застройка помещений рынка, реконструкция и модернизация зданий, строений, сооружений и находящихся в них помещений, осуществляются администрацией рынка при соблюдении архитектурных, градостроительных, санитарно-гигиенических и строительных норм и правил, основных требований, установленных местными исполнительными органами государственной вл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сти.</w:t>
      </w:r>
    </w:p>
    <w:p w:rsidR="007919F8" w:rsidRPr="00E37713" w:rsidRDefault="00442FE9" w:rsidP="00442FE9">
      <w:pPr>
        <w:pStyle w:val="4"/>
        <w:shd w:val="clear" w:color="auto" w:fill="auto"/>
        <w:tabs>
          <w:tab w:val="left" w:pos="650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5.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Оборудование и содержание рынка, стоянки для транспортных средств, мест общего пользования, мест для размещения средств пожаротушения и пожарооповещения граждан о случаях возникновения аварийных или чрезвычайных ситуаций, доступного места для обозрения информационно-справочных м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териалов о правилах и порядке деятельности на рынке, администрации рынка и его руководителе, о защите прав потребителей, обеспечивающих связь с соответствующими контрольными и надзорными органами, а также номера телефонов соответствующих местных исполнительных органов государственной власти (н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мера телефонов </w:t>
      </w:r>
      <w:r w:rsidR="004670B3" w:rsidRPr="00E37713">
        <w:rPr>
          <w:rStyle w:val="8"/>
          <w:rFonts w:ascii="Palatino Linotype" w:hAnsi="Palatino Linotype"/>
          <w:sz w:val="20"/>
          <w:szCs w:val="20"/>
        </w:rPr>
        <w:t>«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Горячей линии</w:t>
      </w:r>
      <w:r w:rsidR="004670B3" w:rsidRPr="00E37713">
        <w:rPr>
          <w:rStyle w:val="8"/>
          <w:rFonts w:ascii="Palatino Linotype" w:hAnsi="Palatino Linotype"/>
          <w:sz w:val="20"/>
          <w:szCs w:val="20"/>
        </w:rPr>
        <w:t>»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) для обращений граждан, осуществляется администрацией рынка.</w:t>
      </w:r>
    </w:p>
    <w:p w:rsidR="007919F8" w:rsidRPr="00E37713" w:rsidRDefault="00442FE9" w:rsidP="00442FE9">
      <w:pPr>
        <w:pStyle w:val="4"/>
        <w:shd w:val="clear" w:color="auto" w:fill="auto"/>
        <w:tabs>
          <w:tab w:val="left" w:pos="650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6.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На рынках, где реализуются продукты потребления, организуются лаборатории (ветеринарно-санитарные и другие) для анализа реализуемых продовольственных товаров.</w:t>
      </w:r>
    </w:p>
    <w:p w:rsidR="007919F8" w:rsidRPr="00E37713" w:rsidRDefault="00442FE9" w:rsidP="00442FE9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7.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При продаже товаров (выполнении работ, оказании услуг) с использованием средств измерения (весов, гирь, мерных емкостей, метров и других), в доступном месте рынка устанавливаются соответству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ю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lastRenderedPageBreak/>
        <w:t>щие метрологическим правилам и нормам измерительные приборы, в целях определения покупателями достоверности цен, мер и веса приобретенных товаров (работ, услуг).</w:t>
      </w:r>
    </w:p>
    <w:p w:rsidR="007919F8" w:rsidRPr="00E37713" w:rsidRDefault="00442FE9" w:rsidP="00442FE9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8.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Органам внутренних дел, а также по требованию контрольных и надзорных органов их сотрудн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кам для исполнения возложенных на них обязательств должны быть предоставлены на рынке постоянные или временные кабинеты.</w:t>
      </w:r>
    </w:p>
    <w:p w:rsidR="007919F8" w:rsidRPr="00E37713" w:rsidRDefault="00442FE9" w:rsidP="00442FE9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9.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Администрация рынка обязана:</w:t>
      </w:r>
    </w:p>
    <w:p w:rsidR="007919F8" w:rsidRPr="00E37713" w:rsidRDefault="00442FE9" w:rsidP="00442FE9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содержать рынок в надлежащем санитарном и техническом состоянии, обеспечивающим</w:t>
      </w:r>
      <w:r w:rsidR="002C5ECE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 охрану окружающей среды, эпидемиологическую, эпизоотическую и экологическую безопасность в районе его расположения, а также содействовать локализации и ликвидации очагов инфекционных и паразитарных заболеваний или распространения этих заболеваний в случае их возникновения;</w:t>
      </w:r>
    </w:p>
    <w:p w:rsidR="007919F8" w:rsidRPr="00E37713" w:rsidRDefault="00442FE9" w:rsidP="00442FE9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создавать необходимые условия для организации торговли, включая надлежащие условия для приема, хранения, продажи товаров (выполнения работ, оказания услуг), обеспечение энерго-, тепло- и в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доснабжения и канализации;</w:t>
      </w:r>
    </w:p>
    <w:p w:rsidR="007919F8" w:rsidRPr="00E37713" w:rsidRDefault="00442FE9" w:rsidP="00442FE9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обеспечивать безопасное хранение товаров, сдаваемых на хранение;</w:t>
      </w:r>
    </w:p>
    <w:p w:rsidR="007919F8" w:rsidRPr="00E37713" w:rsidRDefault="00442FE9" w:rsidP="00442FE9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выполнять требования законодательства Республики Таджикистан о пожарной безопасности;</w:t>
      </w:r>
    </w:p>
    <w:p w:rsidR="007919F8" w:rsidRPr="00E37713" w:rsidRDefault="00442FE9" w:rsidP="00442FE9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выполнять иные требования, предусмотренные законодательством Республики Таджикистан.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10.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Торговые места на рынке размещаются на основе схемы, разработанной и утвержденной адм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нистрацией рынка по согласованию с уполномоченным государственным органом по контролю обеспеч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ния пожарной безопасности, охраной общественного порядка, а также контролю и надзору в сфере обесп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чения санитарно-эпидемиологической безопасности населения, защиты окружающей среды, по контролю защиты прав потребителей. Организация и предоставление непредусмотренных схемой размещения то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говых мест, не допускаются.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11.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Администрации рынка в соответствии с антимонопольным законодательством Республики Та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д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жикистан запрещается создавать дискриминационные условия при распределении торговых мест.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12.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При разработке и утверждении схемы размещения торговых мест на универсальном рынке, 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д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министрация рынка предусматривает и предоставляет торговые места для продажи сельскохозяйственной продукции лицам, ведущим дехканские (фермерские) хозяйства, личные подсобные хозяйства или зан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мающимся садоводством, огородничеством, животноводством, по количеству, определенному местным 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ганом государственной власти, на территории которого находится рынок.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13.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Сведения, предоставляемые при заключении договора о предоставлении торгового места, нео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б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ходимо подтверждать документально.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14.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Стоимость договора о предоставлении торгового места определяются администрацией рынка.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15.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При невозможности использования торгового места лицом, заключившим договор о предоста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лении торгового места, в случаях приостановления срока действия или аннулирования договора или пр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кращения деятельности администрации рынка, администрация рынка несет перед этим лицом ответстве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ность в соответствии с гражданским законодательством Республики Таджикистан.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16.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При разработке и утверждении схемы размещения торговых мест на сельскохозяйственном ры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ке и сельскохозяйственном кооперативном рынке администрация рынка обязана предусматривать и пр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доставлять торговые места для продажи товаров непосредственно сельхозпроизводителям в количестве, у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тановленном местными исполнительными органами государственной власти, но не менее пятидесяти пр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центов торговых мест от их общего количества.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17.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Торговые места на сельскохозяйственном рынке предоставляются производителям сельскохозя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й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ственной продукции, а также лицам, ведущим дехканское (фермерское) хозяйство, личное подсобное х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зяйство или занимающимся садоводством, огородничеством, животноводством, в упрощенном порядке, установленном местными исполнительными органами государственной власти на срок, не превышающий 6 месяцев.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18.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Продажа товаров (выполнение работ, оказание услуг) на рынке осуществляется продавцом тол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ь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ко при наличии личной карточки продавца, выдаваемой при заключении договора о предоставлении то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гового места.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19.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Карточка продавца оформляется при заключении договора о предоставлении торгового места и выдается каждому продавцу, носится на груди и действительна относительно всех указанных в ней торговых мест в пределах одного рынка.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20.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На рынках (за исключением специализированных и универсальных) запрещается реализация т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варов, свободная реализация которых запрещена или ограничена в соответствии с законодательством Ре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публики Таджикистан, а также: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спиртных напитков, табачной, алкогольной продукции и пива;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lastRenderedPageBreak/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консервированных продуктов домашнего приготовления, кулинарных изделий, приготовленных из мяса и рыбы, кондитерских изделий, приготовленных в домашних условиях;</w:t>
      </w:r>
    </w:p>
    <w:p w:rsidR="002C5ECE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 xml:space="preserve">технически сложных товаров бытового назначения; 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компьютерных информационных носителей;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товаров бытовой химии, пестицидов и агрохимикатов;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пиротехнических изделий;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изделий из драгоценных металлов, с драгоценными камнями, из драгоценных металлов со вста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ками из полудрагоценных и синтетических камней, ограненных драгоценных камней;</w:t>
      </w:r>
    </w:p>
    <w:p w:rsidR="007919F8" w:rsidRPr="00E37713" w:rsidRDefault="002C5ECE" w:rsidP="002C5ECE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автомобилей, прицепов и номерных агрегатов к ним.</w:t>
      </w:r>
    </w:p>
    <w:p w:rsidR="00A942DE" w:rsidRPr="00A942DE" w:rsidRDefault="00A942DE" w:rsidP="00A942DE">
      <w:pPr>
        <w:pStyle w:val="41"/>
        <w:shd w:val="clear" w:color="auto" w:fill="auto"/>
        <w:spacing w:before="0" w:line="240" w:lineRule="auto"/>
        <w:ind w:firstLine="709"/>
        <w:jc w:val="left"/>
        <w:rPr>
          <w:b/>
          <w:spacing w:val="0"/>
          <w:sz w:val="20"/>
          <w:szCs w:val="20"/>
        </w:rPr>
      </w:pPr>
      <w:r w:rsidRPr="00A942DE">
        <w:rPr>
          <w:rStyle w:val="8"/>
          <w:rFonts w:ascii="Palatino Linotype" w:hAnsi="Palatino Linotype"/>
          <w:i/>
          <w:sz w:val="20"/>
          <w:szCs w:val="20"/>
        </w:rPr>
        <w:t>21. Контроль соблюдения правил торговли и организации деятельности рынков, установленных насто</w:t>
      </w:r>
      <w:r w:rsidRPr="00A942DE">
        <w:rPr>
          <w:rStyle w:val="8"/>
          <w:rFonts w:ascii="Palatino Linotype" w:hAnsi="Palatino Linotype"/>
          <w:i/>
          <w:sz w:val="20"/>
          <w:szCs w:val="20"/>
        </w:rPr>
        <w:t>я</w:t>
      </w:r>
      <w:r w:rsidRPr="00A942DE">
        <w:rPr>
          <w:rStyle w:val="8"/>
          <w:rFonts w:ascii="Palatino Linotype" w:hAnsi="Palatino Linotype"/>
          <w:i/>
          <w:sz w:val="20"/>
          <w:szCs w:val="20"/>
        </w:rPr>
        <w:t>щим Законом, осуществляется в соответствии с законодательством Республики Таджикистан.</w:t>
      </w:r>
      <w:r>
        <w:rPr>
          <w:rStyle w:val="8"/>
          <w:sz w:val="20"/>
          <w:szCs w:val="20"/>
        </w:rPr>
        <w:t xml:space="preserve"> </w:t>
      </w:r>
      <w:r w:rsidRPr="00A942DE">
        <w:rPr>
          <w:rFonts w:ascii="Palatino Linotype" w:hAnsi="Palatino Linotype"/>
          <w:b/>
          <w:sz w:val="20"/>
          <w:szCs w:val="20"/>
        </w:rPr>
        <w:t>(ЗРТ от 8.08.15 г., №1216)</w:t>
      </w:r>
    </w:p>
    <w:p w:rsidR="008247D8" w:rsidRPr="00A942DE" w:rsidRDefault="008247D8" w:rsidP="008247D8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b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>22. Размещение, ведение деятельности и контроль точек бытового обслуживания на рынке осущес</w:t>
      </w:r>
      <w:r w:rsidRPr="00E37713">
        <w:rPr>
          <w:rStyle w:val="8"/>
          <w:rFonts w:ascii="Palatino Linotype" w:hAnsi="Palatino Linotype"/>
          <w:sz w:val="20"/>
          <w:szCs w:val="20"/>
        </w:rPr>
        <w:t>т</w:t>
      </w:r>
      <w:r w:rsidRPr="00E37713">
        <w:rPr>
          <w:rStyle w:val="8"/>
          <w:rFonts w:ascii="Palatino Linotype" w:hAnsi="Palatino Linotype"/>
          <w:sz w:val="20"/>
          <w:szCs w:val="20"/>
        </w:rPr>
        <w:t xml:space="preserve">вляется в соответствии с положениями частей 9-15 и 18-21 настоящей статьи. </w:t>
      </w:r>
      <w:r w:rsidR="00E37713" w:rsidRPr="00A942DE">
        <w:rPr>
          <w:rFonts w:ascii="Palatino Linotype" w:hAnsi="Palatino Linotype"/>
          <w:b/>
          <w:color w:val="000000"/>
          <w:sz w:val="20"/>
          <w:szCs w:val="20"/>
        </w:rPr>
        <w:t>(ЗРТ от 14.03.14 г., № 1075)</w:t>
      </w:r>
    </w:p>
    <w:p w:rsidR="008247D8" w:rsidRPr="00E37713" w:rsidRDefault="008247D8" w:rsidP="008247D8">
      <w:pPr>
        <w:pStyle w:val="4"/>
        <w:shd w:val="clear" w:color="auto" w:fill="auto"/>
        <w:tabs>
          <w:tab w:val="left" w:pos="65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</w:p>
    <w:p w:rsidR="002C5ECE" w:rsidRP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Статья 15. Порядок размещения и организации деятельности объектов розничной торговли, </w:t>
      </w:r>
    </w:p>
    <w:p w:rsidR="00E37713" w:rsidRDefault="002C5ECE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                    </w:t>
      </w:r>
      <w:r w:rsidR="00E37713">
        <w:rPr>
          <w:rStyle w:val="28"/>
          <w:rFonts w:ascii="Palatino Linotype" w:hAnsi="Palatino Linotype"/>
          <w:b/>
          <w:sz w:val="20"/>
          <w:szCs w:val="20"/>
        </w:rPr>
        <w:t xml:space="preserve">  </w:t>
      </w:r>
      <w:r w:rsidR="007919F8" w:rsidRPr="00E37713">
        <w:rPr>
          <w:rStyle w:val="28"/>
          <w:rFonts w:ascii="Palatino Linotype" w:hAnsi="Palatino Linotype"/>
          <w:b/>
          <w:sz w:val="20"/>
          <w:szCs w:val="20"/>
        </w:rPr>
        <w:t xml:space="preserve">общественного питания и бытового обслуживания </w:t>
      </w:r>
      <w:r w:rsidR="00E37713">
        <w:rPr>
          <w:rStyle w:val="28"/>
          <w:rFonts w:ascii="Palatino Linotype" w:hAnsi="Palatino Linotype"/>
          <w:b/>
          <w:sz w:val="20"/>
          <w:szCs w:val="20"/>
        </w:rPr>
        <w:t>н</w:t>
      </w:r>
      <w:r w:rsidR="007919F8" w:rsidRPr="00E37713">
        <w:rPr>
          <w:rStyle w:val="28"/>
          <w:rFonts w:ascii="Palatino Linotype" w:hAnsi="Palatino Linotype"/>
          <w:b/>
          <w:sz w:val="20"/>
          <w:szCs w:val="20"/>
        </w:rPr>
        <w:t xml:space="preserve">а отдельных территориях </w:t>
      </w:r>
    </w:p>
    <w:p w:rsidR="007919F8" w:rsidRPr="00E37713" w:rsidRDefault="00E37713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>
        <w:rPr>
          <w:rStyle w:val="28"/>
          <w:rFonts w:ascii="Palatino Linotype" w:hAnsi="Palatino Linotype"/>
          <w:b/>
          <w:sz w:val="20"/>
          <w:szCs w:val="20"/>
        </w:rPr>
        <w:t xml:space="preserve">                       </w:t>
      </w:r>
      <w:r w:rsidR="007919F8" w:rsidRPr="00E37713">
        <w:rPr>
          <w:rStyle w:val="28"/>
          <w:rFonts w:ascii="Palatino Linotype" w:hAnsi="Palatino Linotype"/>
          <w:b/>
          <w:sz w:val="20"/>
          <w:szCs w:val="20"/>
        </w:rPr>
        <w:t>Республики</w:t>
      </w:r>
      <w:r>
        <w:rPr>
          <w:rStyle w:val="28"/>
          <w:rFonts w:ascii="Palatino Linotype" w:hAnsi="Palatino Linotype"/>
          <w:b/>
          <w:sz w:val="20"/>
          <w:szCs w:val="20"/>
        </w:rPr>
        <w:t xml:space="preserve"> </w:t>
      </w:r>
      <w:r w:rsidR="007919F8" w:rsidRPr="00E37713">
        <w:rPr>
          <w:rStyle w:val="28"/>
          <w:rFonts w:ascii="Palatino Linotype" w:hAnsi="Palatino Linotype"/>
          <w:b/>
          <w:sz w:val="20"/>
          <w:szCs w:val="20"/>
        </w:rPr>
        <w:t>Таджикистан</w:t>
      </w:r>
    </w:p>
    <w:p w:rsidR="002C5ECE" w:rsidRPr="00E37713" w:rsidRDefault="002C5ECE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7919F8" w:rsidRPr="00E37713" w:rsidRDefault="002C5ECE" w:rsidP="002C5EC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sz w:val="20"/>
          <w:szCs w:val="20"/>
        </w:rPr>
        <w:t xml:space="preserve">1.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Размещение и организация деятельности объектов розничной торговли, общественного питания и бытового обслуживания на отдельных территориях, в том числе на железнодорожном, воздушном и во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ном транспорте, таможенной территории и образовательных учреждениях осуществляются с учетом сп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цифики обслуживаемых категорий потребителей в порядке, установленном нормативными правовыми 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тами Республики Таджикистан.</w:t>
      </w:r>
    </w:p>
    <w:p w:rsidR="007919F8" w:rsidRPr="00E37713" w:rsidRDefault="002C5ECE" w:rsidP="002C5EC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2.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На указанных в части 1 настоящей статьи территориях могут быть введены нормы отпуска отдел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ь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ных видов товаров с ограничением форм реализации товаров (оказания услуг), ассортимента реализуемых товаров (оказываемых услуг) и режима работы объектов розничной торговли, общественного питания и бытового обслуживания.</w:t>
      </w:r>
    </w:p>
    <w:p w:rsidR="002C5ECE" w:rsidRPr="00E37713" w:rsidRDefault="002C5ECE" w:rsidP="002C5ECE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</w:p>
    <w:p w:rsidR="002C5ECE" w:rsidRP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Статья 16. Порядок размещения и организации работы стационарных </w:t>
      </w:r>
      <w:r w:rsidR="002C5ECE" w:rsidRPr="00E37713">
        <w:rPr>
          <w:rStyle w:val="28"/>
          <w:rFonts w:ascii="Palatino Linotype" w:hAnsi="Palatino Linotype"/>
          <w:b/>
          <w:sz w:val="20"/>
          <w:szCs w:val="20"/>
        </w:rPr>
        <w:t>и</w:t>
      </w: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 нестационарных </w:t>
      </w:r>
    </w:p>
    <w:p w:rsidR="00E37713" w:rsidRDefault="002C5ECE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                   </w:t>
      </w:r>
      <w:r w:rsidR="00E37713">
        <w:rPr>
          <w:rStyle w:val="28"/>
          <w:rFonts w:ascii="Palatino Linotype" w:hAnsi="Palatino Linotype"/>
          <w:b/>
          <w:sz w:val="20"/>
          <w:szCs w:val="20"/>
        </w:rPr>
        <w:t xml:space="preserve"> </w:t>
      </w: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 </w:t>
      </w:r>
      <w:r w:rsidR="007919F8" w:rsidRPr="00E37713">
        <w:rPr>
          <w:rStyle w:val="28"/>
          <w:rFonts w:ascii="Palatino Linotype" w:hAnsi="Palatino Linotype"/>
          <w:b/>
          <w:sz w:val="20"/>
          <w:szCs w:val="20"/>
        </w:rPr>
        <w:t xml:space="preserve">(передвижных) объектов торговли, общественного питания, бытового </w:t>
      </w:r>
    </w:p>
    <w:p w:rsidR="007919F8" w:rsidRPr="00E37713" w:rsidRDefault="00E37713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>
        <w:rPr>
          <w:rStyle w:val="28"/>
          <w:rFonts w:ascii="Palatino Linotype" w:hAnsi="Palatino Linotype"/>
          <w:b/>
          <w:sz w:val="20"/>
          <w:szCs w:val="20"/>
        </w:rPr>
        <w:t xml:space="preserve">                      </w:t>
      </w:r>
      <w:r w:rsidR="007919F8" w:rsidRPr="00E37713">
        <w:rPr>
          <w:rStyle w:val="28"/>
          <w:rFonts w:ascii="Palatino Linotype" w:hAnsi="Palatino Linotype"/>
          <w:b/>
          <w:sz w:val="20"/>
          <w:szCs w:val="20"/>
        </w:rPr>
        <w:t>обслуживания и объектов сети мелкорозничной торговли</w:t>
      </w:r>
    </w:p>
    <w:p w:rsidR="002C5ECE" w:rsidRPr="00E37713" w:rsidRDefault="002C5ECE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7919F8" w:rsidRPr="00E37713" w:rsidRDefault="002C5ECE" w:rsidP="002C5EC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sz w:val="20"/>
          <w:szCs w:val="20"/>
        </w:rPr>
        <w:t xml:space="preserve">1.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 случае недостатка или низкой обеспеченности объектов сети розничной торговли, общественн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го питания и бытового обслуживания и с учетом спроса и предложений жителей данной местности допу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кается осуществление деятельности следующими структурами:</w:t>
      </w:r>
    </w:p>
    <w:p w:rsidR="007919F8" w:rsidRPr="00E37713" w:rsidRDefault="002C5ECE" w:rsidP="002C5EC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стационарные некапитальные объекты мелкорозничной торговли</w:t>
      </w:r>
      <w:r w:rsidRPr="00E37713">
        <w:rPr>
          <w:rStyle w:val="8"/>
          <w:rFonts w:ascii="Palatino Linotype" w:hAnsi="Palatino Linotype"/>
          <w:b w:val="0"/>
          <w:sz w:val="20"/>
          <w:szCs w:val="20"/>
        </w:rPr>
        <w:t>;</w:t>
      </w:r>
    </w:p>
    <w:p w:rsidR="007919F8" w:rsidRPr="00E37713" w:rsidRDefault="002C5ECE" w:rsidP="002C5EC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павильоны, торговые автоматы, иные временные постройки;</w:t>
      </w:r>
    </w:p>
    <w:p w:rsidR="007919F8" w:rsidRPr="00E37713" w:rsidRDefault="002C5ECE" w:rsidP="002C5EC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нестационарные (передвижные) объекты мелкорозничной торговли </w:t>
      </w:r>
      <w:r w:rsidRPr="00E37713">
        <w:rPr>
          <w:rStyle w:val="8"/>
          <w:rFonts w:ascii="Palatino Linotype" w:hAnsi="Palatino Linotype"/>
          <w:b w:val="0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 лотки, автомагазины, авт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цистерны, тележки.</w:t>
      </w:r>
    </w:p>
    <w:p w:rsidR="007919F8" w:rsidRPr="00E37713" w:rsidRDefault="002C5ECE" w:rsidP="002C5EC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2.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Такие объекты размещаются на свободных земельных участках поселений в соответствии со сх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мами их размещения на основании:</w:t>
      </w:r>
    </w:p>
    <w:p w:rsidR="00844F91" w:rsidRPr="00E37713" w:rsidRDefault="002C5ECE" w:rsidP="00844F91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договоров аренды земельных участков для стационарных некапитальных объектов;</w:t>
      </w:r>
      <w:r w:rsidR="00844F91" w:rsidRPr="00E37713">
        <w:rPr>
          <w:rFonts w:ascii="Palatino Linotype" w:hAnsi="Palatino Linotype"/>
          <w:b w:val="0"/>
          <w:color w:val="000000"/>
          <w:sz w:val="20"/>
          <w:szCs w:val="20"/>
        </w:rPr>
        <w:t xml:space="preserve"> </w:t>
      </w:r>
      <w:r w:rsidR="00E37713">
        <w:rPr>
          <w:rFonts w:ascii="Palatino Linotype" w:hAnsi="Palatino Linotype"/>
          <w:color w:val="000000"/>
          <w:sz w:val="20"/>
          <w:szCs w:val="20"/>
        </w:rPr>
        <w:t>(ЗРТ от 14.03.14 г., № 1075)</w:t>
      </w:r>
    </w:p>
    <w:p w:rsidR="007919F8" w:rsidRPr="00E37713" w:rsidRDefault="002C5ECE" w:rsidP="002C5EC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разрешений, выдаваемых местными исполнительными органами</w:t>
      </w: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государственной власти для н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стационарных (передвижных) объектов мелкорозничной торговли.</w:t>
      </w:r>
    </w:p>
    <w:p w:rsidR="007919F8" w:rsidRPr="00E37713" w:rsidRDefault="002C5ECE" w:rsidP="002C5ECE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3. </w:t>
      </w:r>
      <w:r w:rsidR="000A7753" w:rsidRPr="000A7753">
        <w:rPr>
          <w:rFonts w:ascii="Palatino Linotype" w:hAnsi="Palatino Linotype"/>
          <w:b w:val="0"/>
          <w:noProof/>
          <w:sz w:val="20"/>
          <w:szCs w:val="20"/>
        </w:rPr>
        <w:pict>
          <v:shape id="_x0000_s1027" type="#_x0000_t202" style="position:absolute;left:0;text-align:left;margin-left:-14.15pt;margin-top:-37.7pt;width:10.65pt;height:25.45pt;z-index:-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42FE9" w:rsidRPr="002C5ECE" w:rsidRDefault="00442FE9" w:rsidP="002C5ECE"/>
              </w:txbxContent>
            </v:textbox>
            <w10:wrap type="topAndBottom" anchorx="margin" anchory="margin"/>
          </v:shape>
        </w:pic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Порядок разработки схем размещения и организации работы, включая требования к режиму р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боты и специализации стационарных некапитальных и нестационарных (передвижных) объектов сети ме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л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корозничной торговли, порядок выдачи разрешений устанавливаются в соответствии с нормативными пр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вовыми актами местных исполнительных органов государственной власти.</w:t>
      </w:r>
    </w:p>
    <w:p w:rsidR="00844F91" w:rsidRPr="00E37713" w:rsidRDefault="00EF7CAC" w:rsidP="00844F91">
      <w:pPr>
        <w:pStyle w:val="10"/>
        <w:keepNext/>
        <w:keepLines/>
        <w:shd w:val="clear" w:color="auto" w:fill="auto"/>
        <w:spacing w:before="0" w:line="240" w:lineRule="auto"/>
        <w:ind w:firstLine="709"/>
        <w:jc w:val="left"/>
        <w:outlineLvl w:val="9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4.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По истечении срока разрешения на размещение и окончания договора аренды земельного участка владелец стационарного или нестационарного (передвижного) объекта сети мелкорозничной торговли об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я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зан приостановить свою деятельность, кроме случаев, когда в установленном порядке принято решение о пролонгации срока его размещения.</w:t>
      </w:r>
      <w:r w:rsidR="00844F91" w:rsidRPr="00E37713">
        <w:rPr>
          <w:rFonts w:ascii="Palatino Linotype" w:hAnsi="Palatino Linotype"/>
          <w:b w:val="0"/>
          <w:color w:val="000000"/>
          <w:sz w:val="20"/>
          <w:szCs w:val="20"/>
        </w:rPr>
        <w:t xml:space="preserve"> </w:t>
      </w:r>
      <w:r w:rsidR="00E37713">
        <w:rPr>
          <w:rFonts w:ascii="Palatino Linotype" w:hAnsi="Palatino Linotype"/>
          <w:color w:val="000000"/>
          <w:sz w:val="20"/>
          <w:szCs w:val="20"/>
        </w:rPr>
        <w:t>(ЗРТ от 14.03.14 г., № 1075)</w:t>
      </w:r>
    </w:p>
    <w:p w:rsidR="007919F8" w:rsidRPr="00E37713" w:rsidRDefault="00EF7CAC" w:rsidP="00EF7CAC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5.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Через стационарные некапитальные и нестационарные (передвижные) объекты сети мелкоро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з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ничной торговли производится продажа товаров, не требующих особых условий хранения и реализации, и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lastRenderedPageBreak/>
        <w:t>оказание услуг, не требующих особых условий обслуживания.</w:t>
      </w:r>
    </w:p>
    <w:p w:rsidR="007919F8" w:rsidRPr="00E37713" w:rsidRDefault="00EF7CAC" w:rsidP="00EF7CAC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6.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 нестационарных (передвижных) объектах сети мелкорозничной</w:t>
      </w: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торговли</w:t>
      </w: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запрещается</w:t>
      </w: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реализ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ция продовольственных товаров непромышленного производства, не имеющих промышленной . упаковки, и скоропортящихся продовольственных товаров при отсутствии исправного холодильного оборудования.</w:t>
      </w:r>
    </w:p>
    <w:p w:rsidR="007919F8" w:rsidRPr="00E37713" w:rsidRDefault="00EF7CAC" w:rsidP="00EF7CAC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7.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 стационарных некапитальных и нестационарных (передвижных) объектах сети мелкорозничной торговли запрещается реализация спиртных напитков, табачной, алкогольной продукции и пива, кроме павильонов, отвечающих требованиям к торговым объектам по реализации такой продукции, установле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ным в соответствии с законодательством Республики Таджикистан.</w:t>
      </w:r>
    </w:p>
    <w:p w:rsidR="00EF7CAC" w:rsidRPr="00E37713" w:rsidRDefault="00EF7CAC" w:rsidP="00EF7CAC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</w:p>
    <w:p w:rsidR="00EF7CAC" w:rsidRPr="00E37713" w:rsidRDefault="007919F8" w:rsidP="00EF7CAC">
      <w:pPr>
        <w:pStyle w:val="20"/>
        <w:shd w:val="clear" w:color="auto" w:fill="auto"/>
        <w:spacing w:after="0" w:line="240" w:lineRule="auto"/>
        <w:ind w:firstLine="0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ГЛАВА 4. </w:t>
      </w:r>
    </w:p>
    <w:p w:rsidR="007919F8" w:rsidRPr="00E37713" w:rsidRDefault="007919F8" w:rsidP="00EF7CAC">
      <w:pPr>
        <w:pStyle w:val="20"/>
        <w:shd w:val="clear" w:color="auto" w:fill="auto"/>
        <w:spacing w:after="0" w:line="240" w:lineRule="auto"/>
        <w:ind w:firstLine="0"/>
        <w:rPr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ОСНОВНЫЕ ТРЕБОВАНИЯ К СУБЪЕКТАМ ТОРГОВЛИ ПО ОРГАНИЗАЦИИ И ОСУЩЕСТВЛЕНИЮ ТОРГОВЛИ И БЫТОВОГО ОБСЛУЖИВАНИЯ</w:t>
      </w:r>
    </w:p>
    <w:p w:rsidR="00EF7CAC" w:rsidRPr="00E37713" w:rsidRDefault="00EF7CAC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Статья 17. Права и обязанности субъектов торговли и бытового обслуживания при </w:t>
      </w:r>
    </w:p>
    <w:p w:rsidR="007919F8" w:rsidRPr="00E37713" w:rsidRDefault="00E37713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>
        <w:rPr>
          <w:rStyle w:val="28"/>
          <w:rFonts w:ascii="Palatino Linotype" w:hAnsi="Palatino Linotype"/>
          <w:b/>
          <w:sz w:val="20"/>
          <w:szCs w:val="20"/>
        </w:rPr>
        <w:t xml:space="preserve">                      </w:t>
      </w:r>
      <w:r w:rsidR="007919F8" w:rsidRPr="00E37713">
        <w:rPr>
          <w:rStyle w:val="28"/>
          <w:rFonts w:ascii="Palatino Linotype" w:hAnsi="Palatino Linotype"/>
          <w:b/>
          <w:sz w:val="20"/>
          <w:szCs w:val="20"/>
        </w:rPr>
        <w:t>организации и осуществлении торговли и бытового обслуживания</w:t>
      </w:r>
    </w:p>
    <w:p w:rsidR="00EF7CAC" w:rsidRPr="00E37713" w:rsidRDefault="00EF7CAC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Fonts w:ascii="Palatino Linotype" w:hAnsi="Palatino Linotype"/>
          <w:b w:val="0"/>
          <w:sz w:val="20"/>
          <w:szCs w:val="20"/>
        </w:rPr>
        <w:t xml:space="preserve">1.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Торговлей и бытовым обслуживанием занимаются субъекты, предусмотренные настоящим Зак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ном, если законодательством Республики Таджикистан не предусмотрено иное.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2.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Субъекты торговли и бытового обслуживания при организации и осуществлении своей деятел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ь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ности, за исключением установленных настоящим Законом и другими законодательными актами Респу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б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лики Таджикистан случаев, самостоятельно определяют: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занятие торговлей (оптовая и (или) розничная торговля, предоставление услуг в сфере обществе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ного питания или бытового обслуживания);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форму торговли (в стационарных торговых объектах, за пределами стационарных торговых объе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тов, в том числе на ярмарках, выставках, развозная торговля, разносная торговля, дистанционный способ продажи товаров, продажа товаров с использованием автоматов и иные формы торговли);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способы торговли (с использованием и без использования объектов торговли);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специализацию торговли (универсальная и специализированная торговля, предоставление услуг общественного питания или бытового обслуживания); тип торгового объекта, используемого для осущест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ления торговли (стационарный торговый объект и нестационарный торговый объект);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основания для использования имущества при торговле и бытовом обслуживании (право собстве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ности и (или) иные законные основания);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цена продаваемых товаров, за предоставление услуг общественного питания и бытового обслуж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вания;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форму распространения рекламы в объекте торговли и бытового обслуживания и в его витринах;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условия заключения договоров купли-продажи товаров, договоров возмездного оказания услуг.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3.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Порядок и условия торговли и бытового обслуживания включают следующее: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ассортимент продаваемых товаров, продукции предприятий общественного питания и бытового обслуживания;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режим работы;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приемы и способы, с помощью которых осуществляется торговля и бытовое обслуживание;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количество, типы, модели технологического оборудования, инвентаря, используемого при торго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ле и бытовом обслуживании;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способы доведения до потребителей информации о продавце, о предлагаемых для продажи тов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рах, об оказываемых услугах;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гарантия качества и срок ее действия;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иной порядок и условия торговли.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4.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Предусмотренные в пункте 3 настоящей статьи порядок и условия торговли и бытового обслуж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вания к предприятиям, учреждениям и другим организациям торговли, устанавливаются по решению с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ответствующих государственных органов.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5.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Субъект торговли и бытового обслуживания вправе: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требовать от уполномоченного государственного органа информацию, связанную со всеми вопр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сами организации торговли и бытового обслуживания, в том числе о нормативных правовых актах, регул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рующих вопросы в области торговли, о предусмотренной проверке их деятельности (за исключением ре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й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довых проверок), и получить письменное разъяснение по вопросам, связанным с соблюдением законод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тельства о государственном регулировании торговли и бытового обслуживания;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lastRenderedPageBreak/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представлять свои интересы по вопросам торговых отношений лично, либо через своего предст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вителя;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присутствовать при проведении государственного торгового контроля в сфере регулирования то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говли и бытового обслуживания, требовать и получать копии документов о результатах контроля;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обжаловать в установленном настоящим Законом и другими законодательными актами Республ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ки Таджикистан порядке, акты проверок уполномоченного государственного органа и уведомления по 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там торговых проверок и действия (бездействие) должностных лиц уполномоченного государственного 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гана;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требовать соблюдения коммерческой тайны от должностных лиц</w:t>
      </w: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уполномоченного государстве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ного органа;</w:t>
      </w:r>
    </w:p>
    <w:p w:rsidR="007919F8" w:rsidRPr="00E37713" w:rsidRDefault="00590098" w:rsidP="00590098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не представлять информацию и документы, не относящиеся к торговле и бытовому обслужив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нию;</w:t>
      </w:r>
    </w:p>
    <w:p w:rsidR="007919F8" w:rsidRPr="00E37713" w:rsidRDefault="00590098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требовать от должностных лиц уполномоченного государственного органа и его региональных структур соблюдения законодательства в сфере государственного регулирования торговли и бытового 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б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служивания при совершении ими действий в отношении субъектов торговли и бытового обслуживания;</w:t>
      </w:r>
    </w:p>
    <w:p w:rsidR="007919F8" w:rsidRPr="00E37713" w:rsidRDefault="00590098" w:rsidP="00590098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не выполнять акты (решения) и требования уполномоченного государственного органа и его должностных лиц, не соответствующие законодательству Республики Таджикистан в сфере государственн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го регулирования торговли и бытового обслуживания и иным нормативным правовым актам, по вопросам государственного регулирования торговли и бытового обслуживания;</w:t>
      </w:r>
    </w:p>
    <w:p w:rsidR="007919F8" w:rsidRPr="00E37713" w:rsidRDefault="00590098" w:rsidP="00590098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требовать от проверяющих должностных лиц уполномоченного государственного органа основ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ния для проведения проверки, ознакомиться с их служебными удостоверениями;</w:t>
      </w:r>
    </w:p>
    <w:p w:rsidR="007919F8" w:rsidRPr="00E37713" w:rsidRDefault="00590098" w:rsidP="00590098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требовать в порядке, установленном законодательством Республики Таджикистан, от органа во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з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мещения ущерба, причиненного в результате неправомерных решений и действий (бездействия) его упо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л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номоченных должностных лиц;</w:t>
      </w:r>
    </w:p>
    <w:p w:rsidR="007919F8" w:rsidRPr="00E37713" w:rsidRDefault="00590098" w:rsidP="00590098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привлекать специалистов, представителей ассоциаций и других общественных организаций в процесс проведения проверок торговли и бытового обслуживания;</w:t>
      </w:r>
    </w:p>
    <w:p w:rsidR="007919F8" w:rsidRPr="00E37713" w:rsidRDefault="00590098" w:rsidP="00590098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субъект торговли и бытового обслуживания имеет иные права, предусмотренные законодательс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вом Республики Таджикистан.</w:t>
      </w:r>
    </w:p>
    <w:p w:rsidR="007919F8" w:rsidRPr="00E37713" w:rsidRDefault="00590098" w:rsidP="00590098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6.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Субъектам торговли и бытового обслуживания гарантируется судебная защита их прав и зако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ных интересов.</w:t>
      </w:r>
    </w:p>
    <w:p w:rsidR="007919F8" w:rsidRPr="00E37713" w:rsidRDefault="00590098" w:rsidP="00590098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7.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Порядок защиты прав и законных интересов субъектов торговли и бытового обслуживания опр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деляется настоящим Законом и иными законодательными актами Республики Таджикистан.</w:t>
      </w:r>
    </w:p>
    <w:p w:rsidR="007919F8" w:rsidRPr="00E37713" w:rsidRDefault="00590098" w:rsidP="00590098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8.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Неисполнение или ненадлежащее исполнение обязательств по обеспечению прав субъектов то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говли и бытового обслуживания влечет ответственность, предусмотренную законодательством Республики Таджикистан.</w:t>
      </w:r>
    </w:p>
    <w:p w:rsidR="007919F8" w:rsidRPr="00E37713" w:rsidRDefault="00590098" w:rsidP="00590098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9.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Субъекты торговли и бытового обслуживания при осуществлении своей деятельности обязаны:</w:t>
      </w:r>
    </w:p>
    <w:p w:rsidR="007919F8" w:rsidRPr="00E37713" w:rsidRDefault="00EE4835" w:rsidP="00EE4835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предоставлять покупателю необходимую и достоверную информацию о качестве и месте прои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хождения товара и услуг, потребительских свойствах, гарантийных обязательствах и порядке предъявления претензий и жалоб, способах и правилах использования продукции, ее хранении, а также о месте нахожд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ния и иных реквизитах продавца или изготовителя (исполнителя);</w:t>
      </w:r>
    </w:p>
    <w:p w:rsidR="007919F8" w:rsidRPr="00E37713" w:rsidRDefault="00EE4835" w:rsidP="00EE4835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размещать контрольно-измерительные приборы, отвечающие требованиям государственной си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темы обеспечения единства измерений в общедоступном месте объекта торговли;</w:t>
      </w:r>
    </w:p>
    <w:p w:rsidR="007919F8" w:rsidRPr="00E37713" w:rsidRDefault="00EE4835" w:rsidP="00EE4835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 случаях возникновения сомнения у покупателя в объеме, массе и размере товара, предоставлять ему возможность самостоятельно проверить указанные характеристики параметров при помощи ко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трольно-измерительных приборов;</w:t>
      </w:r>
    </w:p>
    <w:p w:rsidR="007919F8" w:rsidRPr="00E37713" w:rsidRDefault="00EE4835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при продаже товаров, отнесенных в соответствии с законодательством Республики Таджикистан к сертифицируемым, по требованию покупателя предъявлять ему сертификат соответствия товара (или его копию);</w:t>
      </w:r>
    </w:p>
    <w:p w:rsidR="007919F8" w:rsidRPr="00E37713" w:rsidRDefault="00EE4835" w:rsidP="00EE4835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применять контрольно-кассовые аппараты с фискальной памятью в порядке и случаях, пред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у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смотренных законодательством Республики Таджикистан;</w:t>
      </w:r>
    </w:p>
    <w:p w:rsidR="007919F8" w:rsidRPr="00E37713" w:rsidRDefault="00EE4835" w:rsidP="00EE4835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изымать из обращения товар, не отвечающий требованиям и нормам безопасности;</w:t>
      </w:r>
    </w:p>
    <w:p w:rsidR="007919F8" w:rsidRPr="00E37713" w:rsidRDefault="00EE4835" w:rsidP="00EE4835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выполнять предписания уполномоченного государственного органа, вынесенные в установленном порядке;</w:t>
      </w:r>
    </w:p>
    <w:p w:rsidR="007919F8" w:rsidRPr="00E37713" w:rsidRDefault="00EE4835" w:rsidP="00EE4835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предоставлять уполномоченному государственному органу пояснения по существу вопросов, св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я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занных с выполнением настоящего Закона и нарушением правил торговли и бытового обслуживания в ходе проведения им проверки и по ее результатам;</w:t>
      </w:r>
    </w:p>
    <w:p w:rsidR="007919F8" w:rsidRPr="00E37713" w:rsidRDefault="00EE4835" w:rsidP="00EE4835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lastRenderedPageBreak/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обеспечивать в установленном порядке ведение учета товарных операций, представлять отче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ность, предусмотренную законодательством;</w:t>
      </w:r>
    </w:p>
    <w:p w:rsidR="007919F8" w:rsidRPr="00E37713" w:rsidRDefault="00EE4835" w:rsidP="00EE4835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соблюдать иные положения, определенные законодательством Республики Таджикистан.</w:t>
      </w:r>
    </w:p>
    <w:p w:rsidR="007919F8" w:rsidRPr="00E37713" w:rsidRDefault="00EE4835" w:rsidP="00EE4835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10.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Работником является официальный представитель продавца (исполнителя), если он выступает от имени продавца (исполнителя) и защищает его интересы в силу доверенности или закона, или если он самостоятельно осуществляет обслуживание потребителей в качестве продавца (исполнителя).</w:t>
      </w:r>
    </w:p>
    <w:p w:rsidR="007919F8" w:rsidRPr="00E37713" w:rsidRDefault="00EE4835" w:rsidP="00EE4835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11.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Продавец (исполнитель) вправе самостоятельно осуществлять обслуживание потребителей, если он отвечает всем требованиям, установленным к работнику в соответствии с настоящим Законом.</w:t>
      </w:r>
    </w:p>
    <w:p w:rsidR="007919F8" w:rsidRPr="00E37713" w:rsidRDefault="00EE4835" w:rsidP="00EE4835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12.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Для выполнения работ, непосредственно связанных с обслуживанием потребителей, продавцы (исполнители) должны иметь квалифицированных работников, состоящих в штате предприятия и раб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тающих по договору найма, имеющих соответствующее профессиональное образование и профессионал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ь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ную подготовку, профессиональную гигиеническую подготовку и прошедших медицинский осмотр.</w:t>
      </w:r>
    </w:p>
    <w:p w:rsidR="007919F8" w:rsidRPr="00E37713" w:rsidRDefault="00EE4835" w:rsidP="00EE4835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13.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В торговом зале работники, непосредственно связанные с обслуживанием потребителей, должны находиться в единой форменной одежде.</w:t>
      </w:r>
    </w:p>
    <w:p w:rsidR="007919F8" w:rsidRPr="00E37713" w:rsidRDefault="00EE4835" w:rsidP="00EE4835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14.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Не допускаются к занятию торговлей и бытовым обслуживанием лица:</w:t>
      </w:r>
    </w:p>
    <w:p w:rsidR="007919F8" w:rsidRPr="00E37713" w:rsidRDefault="00EE4835" w:rsidP="00EE4835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не имеющие соответствующее медицинское разрешение, если необходимость такого разрешения установлена в соответствующих нормативных правовых актах для ведения этого вида торговли и обеспеч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ния бытового обслуживания;</w:t>
      </w:r>
    </w:p>
    <w:p w:rsidR="007919F8" w:rsidRPr="00E37713" w:rsidRDefault="00EE4835" w:rsidP="00DF6619">
      <w:pPr>
        <w:pStyle w:val="4"/>
        <w:shd w:val="clear" w:color="auto" w:fill="auto"/>
        <w:spacing w:line="240" w:lineRule="auto"/>
        <w:ind w:firstLine="709"/>
        <w:rPr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несовершеннолетние до 18 лет, за исключением случаев, установленных законодательством Ре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публики Таджикистан.</w:t>
      </w:r>
    </w:p>
    <w:p w:rsidR="00EE4835" w:rsidRPr="00E37713" w:rsidRDefault="007919F8" w:rsidP="00DF6619">
      <w:pPr>
        <w:pStyle w:val="4"/>
        <w:shd w:val="clear" w:color="auto" w:fill="auto"/>
        <w:tabs>
          <w:tab w:val="left" w:pos="664"/>
        </w:tabs>
        <w:spacing w:line="240" w:lineRule="auto"/>
        <w:ind w:firstLine="709"/>
        <w:rPr>
          <w:rStyle w:val="2"/>
          <w:rFonts w:ascii="Palatino Linotype" w:hAnsi="Palatino Linotype"/>
          <w:b w:val="0"/>
          <w:bCs w:val="0"/>
          <w:sz w:val="20"/>
          <w:szCs w:val="20"/>
        </w:rPr>
      </w:pPr>
      <w:r w:rsidRPr="00E37713">
        <w:rPr>
          <w:rStyle w:val="2"/>
          <w:rFonts w:ascii="Palatino Linotype" w:hAnsi="Palatino Linotype"/>
          <w:b w:val="0"/>
          <w:bCs w:val="0"/>
          <w:sz w:val="20"/>
          <w:szCs w:val="20"/>
        </w:rPr>
        <w:t xml:space="preserve">         </w:t>
      </w:r>
    </w:p>
    <w:p w:rsidR="007919F8" w:rsidRPr="00E37713" w:rsidRDefault="007919F8" w:rsidP="00DF6619">
      <w:pPr>
        <w:pStyle w:val="4"/>
        <w:shd w:val="clear" w:color="auto" w:fill="auto"/>
        <w:tabs>
          <w:tab w:val="left" w:pos="664"/>
        </w:tabs>
        <w:spacing w:line="240" w:lineRule="auto"/>
        <w:ind w:firstLine="709"/>
        <w:rPr>
          <w:rStyle w:val="2"/>
          <w:rFonts w:ascii="Palatino Linotype" w:hAnsi="Palatino Linotype"/>
          <w:bCs w:val="0"/>
          <w:sz w:val="20"/>
          <w:szCs w:val="20"/>
        </w:rPr>
      </w:pPr>
      <w:r w:rsidRPr="00E37713">
        <w:rPr>
          <w:rStyle w:val="2"/>
          <w:rFonts w:ascii="Palatino Linotype" w:hAnsi="Palatino Linotype"/>
          <w:bCs w:val="0"/>
          <w:sz w:val="20"/>
          <w:szCs w:val="20"/>
        </w:rPr>
        <w:t>Статья 18. Профессиональное образование, профессиональная</w:t>
      </w:r>
      <w:r w:rsidRPr="00E37713">
        <w:rPr>
          <w:rStyle w:val="28"/>
          <w:rFonts w:ascii="Palatino Linotype" w:hAnsi="Palatino Linotype"/>
          <w:bCs w:val="0"/>
          <w:sz w:val="20"/>
          <w:szCs w:val="20"/>
        </w:rPr>
        <w:t xml:space="preserve"> </w:t>
      </w:r>
      <w:r w:rsidRPr="00E37713">
        <w:rPr>
          <w:rStyle w:val="2"/>
          <w:rFonts w:ascii="Palatino Linotype" w:hAnsi="Palatino Linotype"/>
          <w:bCs w:val="0"/>
          <w:sz w:val="20"/>
          <w:szCs w:val="20"/>
        </w:rPr>
        <w:t xml:space="preserve">подготовка и переподготовка </w:t>
      </w:r>
    </w:p>
    <w:p w:rsidR="00EE4835" w:rsidRPr="00E37713" w:rsidRDefault="00EE4835" w:rsidP="00DF6619">
      <w:pPr>
        <w:pStyle w:val="4"/>
        <w:shd w:val="clear" w:color="auto" w:fill="auto"/>
        <w:tabs>
          <w:tab w:val="left" w:pos="664"/>
        </w:tabs>
        <w:spacing w:line="240" w:lineRule="auto"/>
        <w:ind w:firstLine="709"/>
        <w:rPr>
          <w:rStyle w:val="2"/>
          <w:rFonts w:ascii="Palatino Linotype" w:hAnsi="Palatino Linotype"/>
          <w:bCs w:val="0"/>
          <w:sz w:val="20"/>
          <w:szCs w:val="20"/>
        </w:rPr>
      </w:pPr>
    </w:p>
    <w:p w:rsidR="007919F8" w:rsidRPr="00E37713" w:rsidRDefault="00EE4835" w:rsidP="00EE4835">
      <w:pPr>
        <w:pStyle w:val="4"/>
        <w:shd w:val="clear" w:color="auto" w:fill="auto"/>
        <w:tabs>
          <w:tab w:val="left" w:pos="66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2"/>
          <w:rFonts w:ascii="Palatino Linotype" w:hAnsi="Palatino Linotype"/>
          <w:b w:val="0"/>
          <w:bCs w:val="0"/>
          <w:sz w:val="20"/>
          <w:szCs w:val="20"/>
        </w:rPr>
        <w:t>1.</w:t>
      </w:r>
      <w:r w:rsidRPr="00E37713">
        <w:rPr>
          <w:rStyle w:val="2"/>
          <w:rFonts w:ascii="Palatino Linotype" w:hAnsi="Palatino Linotype"/>
          <w:bCs w:val="0"/>
          <w:sz w:val="20"/>
          <w:szCs w:val="20"/>
        </w:rPr>
        <w:t xml:space="preserve">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Работники, осуществляющие непосредственное обслуживание потребителей, должны иметь профессиональную подготовку в объеме не менее курсового обучения, подтвержденного соответствующим документом.</w:t>
      </w:r>
    </w:p>
    <w:p w:rsidR="007919F8" w:rsidRPr="00E37713" w:rsidRDefault="00EE4835" w:rsidP="00EE4835">
      <w:pPr>
        <w:pStyle w:val="4"/>
        <w:shd w:val="clear" w:color="auto" w:fill="auto"/>
        <w:tabs>
          <w:tab w:val="left" w:pos="664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2.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Работники должны раз в три года проходить профессиональную переподготовку за счет средств продавца (исполнителя).</w:t>
      </w:r>
    </w:p>
    <w:p w:rsidR="00EE4835" w:rsidRPr="00E37713" w:rsidRDefault="00EE4835" w:rsidP="00EE4835">
      <w:pPr>
        <w:pStyle w:val="4"/>
        <w:shd w:val="clear" w:color="auto" w:fill="auto"/>
        <w:tabs>
          <w:tab w:val="left" w:pos="664"/>
        </w:tabs>
        <w:spacing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7919F8" w:rsidRP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Статья 19. Медицинский осмотр</w:t>
      </w:r>
    </w:p>
    <w:p w:rsidR="00EE4835" w:rsidRPr="00E37713" w:rsidRDefault="00EE4835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sz w:val="20"/>
          <w:szCs w:val="20"/>
        </w:rPr>
        <w:t xml:space="preserve">1.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Работники обязаны проходить предварительные (при поступлении на работу) и периодические профилактические медицинские осмотры в порядке, определенном государственным уполномоченным органом в сфере здравоохранения.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2.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Предварительные медицинские осмотры проводятся работниками за свой счет или за счет средств работодателя.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3.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Периодические профилактические медицинские осмотры проводятся за счет средств продавца (исполнителя).</w:t>
      </w:r>
    </w:p>
    <w:p w:rsidR="00EE4835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</w:p>
    <w:p w:rsidR="00EE4835" w:rsidRPr="00E37713" w:rsidRDefault="007919F8" w:rsidP="00EE4835">
      <w:pPr>
        <w:pStyle w:val="20"/>
        <w:shd w:val="clear" w:color="auto" w:fill="auto"/>
        <w:spacing w:after="0" w:line="240" w:lineRule="auto"/>
        <w:ind w:firstLine="0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ГЛАВА 5. </w:t>
      </w:r>
    </w:p>
    <w:p w:rsidR="00EE4835" w:rsidRPr="00E37713" w:rsidRDefault="007919F8" w:rsidP="00EE4835">
      <w:pPr>
        <w:pStyle w:val="20"/>
        <w:shd w:val="clear" w:color="auto" w:fill="auto"/>
        <w:spacing w:after="0" w:line="240" w:lineRule="auto"/>
        <w:ind w:firstLine="0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ПОРЯДОК ОБСЛУЖИВАНИЯ ОТДЕЛЬНЫХ КАТЕГОРИЙ ПОТРЕБИТЕЛЕЙ, ЦЕНООБРАЗОВАНИЕ, </w:t>
      </w:r>
    </w:p>
    <w:p w:rsidR="007919F8" w:rsidRPr="00E37713" w:rsidRDefault="007919F8" w:rsidP="00EE4835">
      <w:pPr>
        <w:pStyle w:val="20"/>
        <w:shd w:val="clear" w:color="auto" w:fill="auto"/>
        <w:spacing w:after="0" w:line="240" w:lineRule="auto"/>
        <w:ind w:firstLine="0"/>
        <w:rPr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ПЕРЕЧЕНЬ СОЦИАЛЬНО ЗНАЧИМЫХ ВИДОВ ТОВАРОВ И</w:t>
      </w:r>
      <w:r w:rsidR="00EE4835" w:rsidRPr="00E37713">
        <w:rPr>
          <w:rStyle w:val="28"/>
          <w:rFonts w:ascii="Palatino Linotype" w:hAnsi="Palatino Linotype"/>
          <w:b/>
          <w:sz w:val="20"/>
          <w:szCs w:val="20"/>
        </w:rPr>
        <w:t xml:space="preserve"> </w:t>
      </w:r>
      <w:r w:rsidRPr="00E37713">
        <w:rPr>
          <w:rStyle w:val="28"/>
          <w:rFonts w:ascii="Palatino Linotype" w:hAnsi="Palatino Linotype"/>
          <w:b/>
          <w:sz w:val="20"/>
          <w:szCs w:val="20"/>
        </w:rPr>
        <w:t>УСЛУГ</w:t>
      </w:r>
    </w:p>
    <w:p w:rsidR="00EE4835" w:rsidRPr="00E37713" w:rsidRDefault="00EE4835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Статья 20</w:t>
      </w:r>
      <w:r w:rsidR="00EE4835" w:rsidRPr="00E37713">
        <w:rPr>
          <w:rStyle w:val="28"/>
          <w:rFonts w:ascii="Palatino Linotype" w:hAnsi="Palatino Linotype"/>
          <w:b/>
          <w:sz w:val="20"/>
          <w:szCs w:val="20"/>
        </w:rPr>
        <w:t>.</w:t>
      </w: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 Организация обслуживания отдельных категорий потребителей, пользующихся </w:t>
      </w:r>
    </w:p>
    <w:p w:rsidR="007919F8" w:rsidRPr="00E37713" w:rsidRDefault="00E37713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>
        <w:rPr>
          <w:rStyle w:val="28"/>
          <w:rFonts w:ascii="Palatino Linotype" w:hAnsi="Palatino Linotype"/>
          <w:b/>
          <w:sz w:val="20"/>
          <w:szCs w:val="20"/>
        </w:rPr>
        <w:t xml:space="preserve">                      </w:t>
      </w:r>
      <w:r w:rsidR="007919F8" w:rsidRPr="00E37713">
        <w:rPr>
          <w:rStyle w:val="28"/>
          <w:rFonts w:ascii="Palatino Linotype" w:hAnsi="Palatino Linotype"/>
          <w:b/>
          <w:sz w:val="20"/>
          <w:szCs w:val="20"/>
        </w:rPr>
        <w:t xml:space="preserve">социальной </w:t>
      </w:r>
      <w:r>
        <w:rPr>
          <w:rStyle w:val="28"/>
          <w:rFonts w:ascii="Palatino Linotype" w:hAnsi="Palatino Linotype"/>
          <w:b/>
          <w:sz w:val="20"/>
          <w:szCs w:val="20"/>
        </w:rPr>
        <w:t>з</w:t>
      </w:r>
      <w:r w:rsidR="007919F8" w:rsidRPr="00E37713">
        <w:rPr>
          <w:rStyle w:val="28"/>
          <w:rFonts w:ascii="Palatino Linotype" w:hAnsi="Palatino Linotype"/>
          <w:b/>
          <w:sz w:val="20"/>
          <w:szCs w:val="20"/>
        </w:rPr>
        <w:t>ащитой</w:t>
      </w:r>
    </w:p>
    <w:p w:rsidR="00EE4835" w:rsidRPr="00E37713" w:rsidRDefault="00EE4835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</w:p>
    <w:p w:rsidR="007919F8" w:rsidRPr="00E37713" w:rsidRDefault="00EE4835" w:rsidP="00DF6619">
      <w:pPr>
        <w:pStyle w:val="4"/>
        <w:shd w:val="clear" w:color="auto" w:fill="auto"/>
        <w:tabs>
          <w:tab w:val="left" w:pos="750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1. 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Для обслуживания отдельных категорий потребителей, пользующихся социальной защитой, м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стными исполнительными органами государственной власти в пределах их полномочий могут быть опр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делены специализированные объекты торговли и бытового обслуживания, в которых цены на товары (ок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зание услуг) ниже средних цен на такие товары (услуги) в регионе.</w:t>
      </w:r>
    </w:p>
    <w:p w:rsidR="007919F8" w:rsidRPr="00E37713" w:rsidRDefault="00EE4835" w:rsidP="00EE4835">
      <w:pPr>
        <w:pStyle w:val="4"/>
        <w:shd w:val="clear" w:color="auto" w:fill="auto"/>
        <w:tabs>
          <w:tab w:val="left" w:pos="750"/>
        </w:tabs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 xml:space="preserve">2. </w:t>
      </w:r>
      <w:r w:rsidR="000A7753" w:rsidRPr="000A7753">
        <w:rPr>
          <w:rFonts w:ascii="Palatino Linotype" w:hAnsi="Palatino Linotype"/>
          <w:noProof/>
          <w:sz w:val="20"/>
          <w:szCs w:val="20"/>
        </w:rPr>
        <w:pict>
          <v:shape id="_x0000_s1028" type="#_x0000_t202" style="position:absolute;left:0;text-align:left;margin-left:331.1pt;margin-top:-46.55pt;width:10.9pt;height:15.5pt;z-index:-1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42FE9" w:rsidRDefault="00442FE9" w:rsidP="00924F44">
                  <w:pPr>
                    <w:pStyle w:val="80"/>
                    <w:shd w:val="clear" w:color="auto" w:fill="auto"/>
                    <w:spacing w:line="150" w:lineRule="exact"/>
                    <w:ind w:left="140"/>
                  </w:pPr>
                  <w:r>
                    <w:t>\</w:t>
                  </w:r>
                </w:p>
                <w:p w:rsidR="00442FE9" w:rsidRDefault="00442FE9" w:rsidP="00924F44">
                  <w:pPr>
                    <w:pStyle w:val="9"/>
                    <w:shd w:val="clear" w:color="auto" w:fill="auto"/>
                    <w:spacing w:line="160" w:lineRule="exact"/>
                    <w:ind w:right="40"/>
                  </w:pPr>
                  <w:r>
                    <w:t>к</w:t>
                  </w:r>
                </w:p>
              </w:txbxContent>
            </v:textbox>
            <w10:wrap type="topAndBottom" anchorx="margin" anchory="margin"/>
          </v:shape>
        </w:pic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Местными органами государственной власти в пределах их полномочий и в установленном зак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нодательством порядке могут быть использованы также различные методы и механизмы по поддержанию деятельности таких объектов торговли и бытового обслуживания, в том числе предоставлением льгот суб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ъ</w:t>
      </w:r>
      <w:r w:rsidR="007919F8" w:rsidRPr="00E37713">
        <w:rPr>
          <w:rStyle w:val="8"/>
          <w:rFonts w:ascii="Palatino Linotype" w:hAnsi="Palatino Linotype"/>
          <w:sz w:val="20"/>
          <w:szCs w:val="20"/>
        </w:rPr>
        <w:t>ектам торговли и бытового обслуживания.</w:t>
      </w:r>
    </w:p>
    <w:p w:rsidR="00EE4835" w:rsidRPr="00E37713" w:rsidRDefault="00EE4835" w:rsidP="00EE4835">
      <w:pPr>
        <w:pStyle w:val="4"/>
        <w:shd w:val="clear" w:color="auto" w:fill="auto"/>
        <w:tabs>
          <w:tab w:val="left" w:pos="750"/>
        </w:tabs>
        <w:spacing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7919F8" w:rsidRP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Статья 21. Ценообразование в сфере торговли и бытового обслуживания</w:t>
      </w:r>
    </w:p>
    <w:p w:rsidR="00EE4835" w:rsidRPr="00E37713" w:rsidRDefault="00EE4835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sz w:val="20"/>
          <w:szCs w:val="20"/>
        </w:rPr>
        <w:t xml:space="preserve">1.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Цены на товары (работу и услуги) определяются субъектами торговли и бытового обслуживания самостоятельно, за исключением требований, предусмотренных нормативными правовыми актами Респу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б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лики Таджикистан об антимонопольной деятельности. Государственное регулирование цен допускается только в соответствии с нормативными правовыми актами Республики Таджикистан.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2.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Цены на товары, реализуемые субъектами торговли и стоимость бытовых услуг, а также иные у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ловия договора должны быть одинаковыми для всех потребителей, за исключением случаев, когда норм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тивными правовыми актами предусмотрено предоставление льгот для отдельных категорий потребителей.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3.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Субъект торговли и бытового обслуживания обязан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ния ценника.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4.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При разносной торговле товарами, продавец обязан иметь с собой прейскурант с указанием н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именования и цены товаров.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5.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 целях государственного регулирования цен на товары и отдельные виды социально значимых товаров и услуг, Правительством Республики Таджикистан используются различные механизмы регулир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вания цен и тарифов (в том числе установление их предельных максимальных или минимальных уровней, регулирование торговых надбавок (наценок) к ценам на них (в том числе установление их предельных (ма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симального или минимального) уровней), постоянный мониторинг калькулирования и ценообразования этих товаров. Цены и тарифы на такие товары, надбавки (наценки) к ценам на них устанавливаются в соо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ветствии с антимонопольным законодательством Республики Таджикистан на основе нормативных прав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вых актов Республики Таджикистан.</w:t>
      </w:r>
    </w:p>
    <w:p w:rsidR="00EE4835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</w:p>
    <w:p w:rsidR="007919F8" w:rsidRP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Статья 22. Социально значимые виды товаров </w:t>
      </w:r>
      <w:r w:rsidR="00EE4835" w:rsidRPr="00E37713">
        <w:rPr>
          <w:rStyle w:val="28"/>
          <w:rFonts w:ascii="Palatino Linotype" w:hAnsi="Palatino Linotype"/>
          <w:b/>
          <w:sz w:val="20"/>
          <w:szCs w:val="20"/>
        </w:rPr>
        <w:t>и</w:t>
      </w: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 услуг</w:t>
      </w:r>
    </w:p>
    <w:p w:rsidR="00EE4835" w:rsidRPr="00E37713" w:rsidRDefault="00EE4835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28"/>
          <w:rFonts w:ascii="Palatino Linotype" w:hAnsi="Palatino Linotype"/>
          <w:sz w:val="20"/>
          <w:szCs w:val="20"/>
        </w:rPr>
        <w:t xml:space="preserve">1.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 объектах розничной торговли и бытового обслуживания соответствующей специализации ре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лизуются социально значимые виды товаров и предоставляются социально значимые виды услуг.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2.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 социально-значимым видам товаров относятся: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продовольственные товары - хлеб и хлебобулочные изделия, рис, мука, соль, сахар, чай, мясо, м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локо, кисломолочные продукты, масло животное и растительное, маргарин, яйца, рыба, крупы, макаро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ные изделия, картофель, капуста, свекла, морковь, лук;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непродовольственные товары - мыло и синтетические моющие средства, зубная паста, зубные ще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ки, постельное и нательное бельё, чулочно-носочные изделия, книги и школьно-письменные товары, иглы и нитки швейные, спички, свечи и фонари.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3.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К социально значимым видам услуг относятся: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для парикмахерских </w:t>
      </w:r>
      <w:r w:rsidRPr="00E37713">
        <w:rPr>
          <w:rStyle w:val="8"/>
          <w:rFonts w:ascii="Palatino Linotype" w:hAnsi="Palatino Linotype"/>
          <w:b w:val="0"/>
          <w:sz w:val="20"/>
          <w:szCs w:val="20"/>
        </w:rPr>
        <w:t>–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 простая стрижка;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для прачечных - стирка постельного белья;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для бань и саун - принятие душа;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для предприятий по ремонту бытовой, радиоэлектронной аппаратуры, бытовых машин и приб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ров - ремонт холодильников, обогревателей, телевизоров, утюгов, пылесосов;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для ателье - ремонт швейных, трикотажных изделий без перекроя и перешива;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для фотоателье - изготовление фотографий на документы;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для предприятий металлоремонта - изготовление ключей;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для предприятий по ремонту обуви - все виды ремонта, кроме обновления, замены верха, замены подошв.</w:t>
      </w:r>
    </w:p>
    <w:p w:rsidR="00537F61" w:rsidRPr="00E37713" w:rsidRDefault="00537F61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</w:p>
    <w:p w:rsidR="00537F61" w:rsidRPr="00E37713" w:rsidRDefault="007919F8" w:rsidP="00537F61">
      <w:pPr>
        <w:pStyle w:val="20"/>
        <w:shd w:val="clear" w:color="auto" w:fill="auto"/>
        <w:spacing w:after="0" w:line="240" w:lineRule="auto"/>
        <w:ind w:firstLine="0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ГЛАВА 6. </w:t>
      </w:r>
    </w:p>
    <w:p w:rsidR="00537F61" w:rsidRPr="00E37713" w:rsidRDefault="007919F8" w:rsidP="00537F61">
      <w:pPr>
        <w:pStyle w:val="20"/>
        <w:shd w:val="clear" w:color="auto" w:fill="auto"/>
        <w:spacing w:after="0" w:line="240" w:lineRule="auto"/>
        <w:ind w:firstLine="0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 xml:space="preserve">ФОРМИРОВАНИЕ ГОСУДАРСТВЕННЫХ ИНФОРМАЦИОННЫХ РЕСУРСОВ </w:t>
      </w:r>
    </w:p>
    <w:p w:rsidR="007919F8" w:rsidRPr="00E37713" w:rsidRDefault="007919F8" w:rsidP="00537F61">
      <w:pPr>
        <w:pStyle w:val="20"/>
        <w:shd w:val="clear" w:color="auto" w:fill="auto"/>
        <w:spacing w:after="0" w:line="240" w:lineRule="auto"/>
        <w:ind w:firstLine="0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8"/>
          <w:rFonts w:ascii="Palatino Linotype" w:hAnsi="Palatino Linotype"/>
          <w:b/>
          <w:sz w:val="20"/>
          <w:szCs w:val="20"/>
        </w:rPr>
        <w:t>В СФЕРЕ ТОРГОВЛИ И БЫТОВОГО ОБСЛУЖИВАНИЯ</w:t>
      </w:r>
    </w:p>
    <w:p w:rsidR="007919F8" w:rsidRP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</w:p>
    <w:p w:rsidR="007919F8" w:rsidRPr="00E37713" w:rsidRDefault="007919F8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Style w:val="28"/>
          <w:rFonts w:ascii="Palatino Linotype" w:hAnsi="Palatino Linotype"/>
          <w:b/>
          <w:sz w:val="20"/>
          <w:szCs w:val="20"/>
        </w:rPr>
      </w:pPr>
      <w:r w:rsidRPr="00E37713">
        <w:rPr>
          <w:rStyle w:val="27pt"/>
          <w:rFonts w:ascii="Palatino Linotype" w:hAnsi="Palatino Linotype"/>
          <w:b/>
          <w:bCs/>
          <w:sz w:val="20"/>
          <w:szCs w:val="20"/>
        </w:rPr>
        <w:t xml:space="preserve">Статья 23. </w:t>
      </w:r>
      <w:r w:rsidRPr="00E37713">
        <w:rPr>
          <w:rStyle w:val="28"/>
          <w:rFonts w:ascii="Palatino Linotype" w:hAnsi="Palatino Linotype"/>
          <w:b/>
          <w:sz w:val="20"/>
          <w:szCs w:val="20"/>
        </w:rPr>
        <w:t>Формирование государственных информационных</w:t>
      </w:r>
      <w:r w:rsidRPr="00E37713">
        <w:rPr>
          <w:rFonts w:ascii="Palatino Linotype" w:hAnsi="Palatino Linotype"/>
          <w:b w:val="0"/>
          <w:bCs w:val="0"/>
          <w:sz w:val="20"/>
          <w:szCs w:val="20"/>
        </w:rPr>
        <w:t xml:space="preserve"> </w:t>
      </w:r>
      <w:r w:rsidRPr="00E37713">
        <w:rPr>
          <w:rStyle w:val="28"/>
          <w:rFonts w:ascii="Palatino Linotype" w:hAnsi="Palatino Linotype"/>
          <w:b/>
          <w:sz w:val="20"/>
          <w:szCs w:val="20"/>
        </w:rPr>
        <w:t>ресурсов</w:t>
      </w:r>
    </w:p>
    <w:p w:rsidR="00537F61" w:rsidRPr="00E37713" w:rsidRDefault="00537F61" w:rsidP="00DF6619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Fonts w:ascii="Palatino Linotype" w:hAnsi="Palatino Linotype"/>
          <w:b w:val="0"/>
          <w:sz w:val="20"/>
          <w:szCs w:val="20"/>
        </w:rPr>
        <w:t xml:space="preserve">1.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Государственное информационное обеспечение в сфере торговли и бытового обслуживания ос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у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ществляется в соответствии с нормативными правовыми актами Республики Таджикистан.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2.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 официальных сайтах уполномоченного органа местными исполнительными ежеквартально размещается следующая информация: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lastRenderedPageBreak/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 решениях, принятых уполномоченным органом;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об издании нормативных правовых актов, регулирующих отношения в области торговли и быт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вого обслуживания;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о среднем уровне цен на отдельные виды товаров;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–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иная информация, определенная уполномоченным государственным органом.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3.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Уполномоченный государственный орган организует ведение реестра торговли и бытового обсл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у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живания и обеспечивает доступность информации, содержащейся в нем. Реестр торговли и бытового 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б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служивания включает в себя сведения о субъектах торговли, субъектах розничной торговли (за исключен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и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ем производителей товаров) и других субъектах торговли о состоянии торговли и бытового обслуживания.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"/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4.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Не допускается взыскание платы за внесение в реестр торговли и бытового обслуживания свед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е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ний, предусмотренных в части 3 настоящей статьи, подтверждающих внесение таких сведений в реестр то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говли, предусматривать зависимость совершения определенных действий, принятия решений в отношении субъектов торговли, субъектов розничной торговли (за исключением производителей товаров), от наличия в реестрах торговли и бытового обслуживания информации об этих хозяйствующих субъектах и (или) то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р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говли и бытового обслуживания.</w:t>
      </w:r>
    </w:p>
    <w:p w:rsidR="007919F8" w:rsidRPr="00E37713" w:rsidRDefault="00EE4835" w:rsidP="00EE4835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Palatino Linotype" w:hAnsi="Palatino Linotype"/>
          <w:b w:val="0"/>
          <w:sz w:val="20"/>
          <w:szCs w:val="20"/>
        </w:rPr>
      </w:pPr>
      <w:r w:rsidRPr="00E37713">
        <w:rPr>
          <w:rStyle w:val="8"/>
          <w:rFonts w:ascii="Palatino Linotype" w:hAnsi="Palatino Linotype"/>
          <w:b w:val="0"/>
          <w:sz w:val="20"/>
          <w:szCs w:val="20"/>
        </w:rPr>
        <w:t xml:space="preserve">5. 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Субъекты торговли и бытового обслуживания, осуществляющие розничную, оптовую торговлю и иные виды торговой деятельности, предоставление услуг общественного питания, и бытового обслужив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а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ния, обязаны предоставлять уполномоченному государственному органу сведения для формирования гос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у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дарственных информационных ресурсов по форме и в сроки, определенные уполномоченным государс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т</w:t>
      </w:r>
      <w:r w:rsidR="007919F8" w:rsidRPr="00E37713">
        <w:rPr>
          <w:rStyle w:val="8"/>
          <w:rFonts w:ascii="Palatino Linotype" w:hAnsi="Palatino Linotype"/>
          <w:b w:val="0"/>
          <w:sz w:val="20"/>
          <w:szCs w:val="20"/>
        </w:rPr>
        <w:t>венным органом.</w:t>
      </w:r>
    </w:p>
    <w:p w:rsidR="00537F61" w:rsidRPr="00E37713" w:rsidRDefault="00537F61" w:rsidP="00537F61">
      <w:pPr>
        <w:spacing w:after="0" w:line="240" w:lineRule="auto"/>
        <w:jc w:val="center"/>
        <w:rPr>
          <w:rStyle w:val="60"/>
          <w:rFonts w:ascii="Palatino Linotype" w:hAnsi="Palatino Linotype"/>
          <w:bCs w:val="0"/>
          <w:sz w:val="20"/>
          <w:szCs w:val="20"/>
        </w:rPr>
      </w:pPr>
    </w:p>
    <w:p w:rsidR="00537F61" w:rsidRPr="00E37713" w:rsidRDefault="007919F8" w:rsidP="00537F61">
      <w:pPr>
        <w:spacing w:after="0" w:line="240" w:lineRule="auto"/>
        <w:jc w:val="center"/>
        <w:rPr>
          <w:rStyle w:val="60"/>
          <w:rFonts w:ascii="Palatino Linotype" w:hAnsi="Palatino Linotype"/>
          <w:bCs w:val="0"/>
          <w:sz w:val="20"/>
          <w:szCs w:val="20"/>
        </w:rPr>
      </w:pPr>
      <w:r w:rsidRPr="00E37713">
        <w:rPr>
          <w:rStyle w:val="60"/>
          <w:rFonts w:ascii="Palatino Linotype" w:hAnsi="Palatino Linotype"/>
          <w:bCs w:val="0"/>
          <w:sz w:val="20"/>
          <w:szCs w:val="20"/>
        </w:rPr>
        <w:t xml:space="preserve">ГЛАВА 7. </w:t>
      </w:r>
    </w:p>
    <w:p w:rsidR="007919F8" w:rsidRPr="00E37713" w:rsidRDefault="007919F8" w:rsidP="00537F61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E37713">
        <w:rPr>
          <w:rStyle w:val="60"/>
          <w:rFonts w:ascii="Palatino Linotype" w:hAnsi="Palatino Linotype"/>
          <w:bCs w:val="0"/>
          <w:sz w:val="20"/>
          <w:szCs w:val="20"/>
        </w:rPr>
        <w:t>ЗАКЛЮЧИТЕЛЬНЫЕ ПОЛОЖЕНИЯ</w:t>
      </w:r>
    </w:p>
    <w:p w:rsidR="00537F61" w:rsidRPr="00E37713" w:rsidRDefault="00537F61" w:rsidP="00DF6619">
      <w:pPr>
        <w:spacing w:after="0" w:line="240" w:lineRule="auto"/>
        <w:ind w:firstLine="709"/>
        <w:rPr>
          <w:rStyle w:val="60"/>
          <w:rFonts w:ascii="Palatino Linotype" w:hAnsi="Palatino Linotype"/>
          <w:bCs w:val="0"/>
          <w:sz w:val="20"/>
          <w:szCs w:val="20"/>
        </w:rPr>
      </w:pPr>
    </w:p>
    <w:p w:rsidR="007919F8" w:rsidRPr="00E37713" w:rsidRDefault="007919F8" w:rsidP="00DF6619">
      <w:pPr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E37713">
        <w:rPr>
          <w:rStyle w:val="60"/>
          <w:rFonts w:ascii="Palatino Linotype" w:hAnsi="Palatino Linotype"/>
          <w:bCs w:val="0"/>
          <w:sz w:val="20"/>
          <w:szCs w:val="20"/>
        </w:rPr>
        <w:t>Статья 24. Ответственность за нарушение требований настоящего Закона</w:t>
      </w:r>
    </w:p>
    <w:p w:rsidR="00537F61" w:rsidRPr="00E37713" w:rsidRDefault="00537F61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</w:p>
    <w:p w:rsidR="007919F8" w:rsidRPr="00E37713" w:rsidRDefault="007919F8" w:rsidP="00DF6619">
      <w:pPr>
        <w:pStyle w:val="4"/>
        <w:shd w:val="clear" w:color="auto" w:fill="auto"/>
        <w:spacing w:line="240" w:lineRule="auto"/>
        <w:ind w:firstLine="709"/>
        <w:rPr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>Физические и юридические лица за нарушение требований настоящего Закона привлекаются к о</w:t>
      </w:r>
      <w:r w:rsidRPr="00E37713">
        <w:rPr>
          <w:rStyle w:val="8"/>
          <w:rFonts w:ascii="Palatino Linotype" w:hAnsi="Palatino Linotype"/>
          <w:sz w:val="20"/>
          <w:szCs w:val="20"/>
        </w:rPr>
        <w:t>т</w:t>
      </w:r>
      <w:r w:rsidRPr="00E37713">
        <w:rPr>
          <w:rStyle w:val="8"/>
          <w:rFonts w:ascii="Palatino Linotype" w:hAnsi="Palatino Linotype"/>
          <w:sz w:val="20"/>
          <w:szCs w:val="20"/>
        </w:rPr>
        <w:t>ветственности в соответствии с законодательством Республики Таджикистан.</w:t>
      </w:r>
    </w:p>
    <w:p w:rsidR="00537F61" w:rsidRPr="00E37713" w:rsidRDefault="00537F61" w:rsidP="00DF6619">
      <w:pPr>
        <w:pStyle w:val="4"/>
        <w:shd w:val="clear" w:color="auto" w:fill="auto"/>
        <w:spacing w:line="240" w:lineRule="auto"/>
        <w:ind w:firstLine="709"/>
        <w:rPr>
          <w:rStyle w:val="81"/>
          <w:rFonts w:ascii="Palatino Linotype" w:hAnsi="Palatino Linotype"/>
          <w:sz w:val="20"/>
          <w:szCs w:val="20"/>
        </w:rPr>
      </w:pPr>
    </w:p>
    <w:p w:rsidR="00537F61" w:rsidRPr="00E37713" w:rsidRDefault="007919F8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b/>
          <w:sz w:val="20"/>
          <w:szCs w:val="20"/>
        </w:rPr>
      </w:pPr>
      <w:r w:rsidRPr="00E37713">
        <w:rPr>
          <w:rStyle w:val="81"/>
          <w:rFonts w:ascii="Palatino Linotype" w:hAnsi="Palatino Linotype"/>
          <w:sz w:val="20"/>
          <w:szCs w:val="20"/>
        </w:rPr>
        <w:t>Статья 25.</w:t>
      </w:r>
      <w:r w:rsidRPr="00E37713">
        <w:rPr>
          <w:rStyle w:val="81"/>
          <w:rFonts w:ascii="Palatino Linotype" w:hAnsi="Palatino Linotype"/>
          <w:b w:val="0"/>
          <w:sz w:val="20"/>
          <w:szCs w:val="20"/>
        </w:rPr>
        <w:t xml:space="preserve"> </w:t>
      </w:r>
      <w:r w:rsidRPr="00E37713">
        <w:rPr>
          <w:rStyle w:val="8"/>
          <w:rFonts w:ascii="Palatino Linotype" w:hAnsi="Palatino Linotype"/>
          <w:b/>
          <w:sz w:val="20"/>
          <w:szCs w:val="20"/>
        </w:rPr>
        <w:t xml:space="preserve">Порядок введения в действие настоящего </w:t>
      </w:r>
    </w:p>
    <w:p w:rsidR="00537F61" w:rsidRPr="00E37713" w:rsidRDefault="00537F61" w:rsidP="00DF6619">
      <w:pPr>
        <w:pStyle w:val="4"/>
        <w:shd w:val="clear" w:color="auto" w:fill="auto"/>
        <w:spacing w:line="240" w:lineRule="auto"/>
        <w:ind w:firstLine="709"/>
        <w:rPr>
          <w:rStyle w:val="8"/>
          <w:rFonts w:ascii="Palatino Linotype" w:hAnsi="Palatino Linotype"/>
          <w:sz w:val="20"/>
          <w:szCs w:val="20"/>
        </w:rPr>
      </w:pPr>
    </w:p>
    <w:p w:rsidR="007919F8" w:rsidRPr="00E37713" w:rsidRDefault="007919F8" w:rsidP="00DF6619">
      <w:pPr>
        <w:pStyle w:val="4"/>
        <w:shd w:val="clear" w:color="auto" w:fill="auto"/>
        <w:spacing w:line="240" w:lineRule="auto"/>
        <w:ind w:firstLine="709"/>
        <w:rPr>
          <w:rFonts w:ascii="Palatino Linotype" w:hAnsi="Palatino Linotype"/>
          <w:sz w:val="20"/>
          <w:szCs w:val="20"/>
        </w:rPr>
      </w:pPr>
      <w:r w:rsidRPr="00E37713">
        <w:rPr>
          <w:rStyle w:val="8"/>
          <w:rFonts w:ascii="Palatino Linotype" w:hAnsi="Palatino Linotype"/>
          <w:sz w:val="20"/>
          <w:szCs w:val="20"/>
        </w:rPr>
        <w:t>Закона Настоящий Закон ввести в действие после его официального опубликования.</w:t>
      </w:r>
    </w:p>
    <w:p w:rsidR="00537F61" w:rsidRPr="00E37713" w:rsidRDefault="00537F61" w:rsidP="00DF6619">
      <w:pPr>
        <w:spacing w:after="0" w:line="240" w:lineRule="auto"/>
        <w:ind w:firstLine="709"/>
        <w:rPr>
          <w:rStyle w:val="90"/>
          <w:rFonts w:ascii="Palatino Linotype" w:hAnsi="Palatino Linotype"/>
          <w:b/>
          <w:sz w:val="20"/>
          <w:szCs w:val="20"/>
        </w:rPr>
      </w:pPr>
    </w:p>
    <w:p w:rsidR="007919F8" w:rsidRPr="00E37713" w:rsidRDefault="007919F8" w:rsidP="00DF6619">
      <w:pPr>
        <w:spacing w:after="0" w:line="240" w:lineRule="auto"/>
        <w:ind w:firstLine="709"/>
        <w:rPr>
          <w:rStyle w:val="90"/>
          <w:rFonts w:ascii="Palatino Linotype" w:hAnsi="Palatino Linotype"/>
          <w:b/>
          <w:sz w:val="20"/>
          <w:szCs w:val="20"/>
        </w:rPr>
      </w:pPr>
      <w:r w:rsidRPr="00E37713">
        <w:rPr>
          <w:rStyle w:val="90"/>
          <w:rFonts w:ascii="Palatino Linotype" w:hAnsi="Palatino Linotype"/>
          <w:b/>
          <w:sz w:val="20"/>
          <w:szCs w:val="20"/>
        </w:rPr>
        <w:t xml:space="preserve">Президент </w:t>
      </w:r>
    </w:p>
    <w:p w:rsidR="007919F8" w:rsidRPr="00E37713" w:rsidRDefault="007919F8" w:rsidP="00DF6619">
      <w:pPr>
        <w:spacing w:after="0" w:line="240" w:lineRule="auto"/>
        <w:ind w:firstLine="709"/>
        <w:rPr>
          <w:rFonts w:ascii="Palatino Linotype" w:hAnsi="Palatino Linotype"/>
          <w:b/>
          <w:sz w:val="20"/>
          <w:szCs w:val="20"/>
        </w:rPr>
      </w:pPr>
      <w:r w:rsidRPr="00E37713">
        <w:rPr>
          <w:rStyle w:val="90"/>
          <w:rFonts w:ascii="Palatino Linotype" w:hAnsi="Palatino Linotype"/>
          <w:b/>
          <w:sz w:val="20"/>
          <w:szCs w:val="20"/>
        </w:rPr>
        <w:t>Республики Таджикистан                                                                            Эмомали Рахмон</w:t>
      </w:r>
    </w:p>
    <w:p w:rsidR="00537F61" w:rsidRPr="00E37713" w:rsidRDefault="00537F61" w:rsidP="00DF6619">
      <w:pPr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p w:rsidR="00537F61" w:rsidRPr="00E37713" w:rsidRDefault="00537F61" w:rsidP="00537F61">
      <w:pPr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E37713">
        <w:rPr>
          <w:rFonts w:ascii="Palatino Linotype" w:hAnsi="Palatino Linotype"/>
          <w:sz w:val="20"/>
          <w:szCs w:val="20"/>
        </w:rPr>
        <w:t xml:space="preserve">г. Душанбе. 19 марта 2013 года </w:t>
      </w:r>
    </w:p>
    <w:p w:rsidR="00537F61" w:rsidRPr="00E37713" w:rsidRDefault="00537F61" w:rsidP="00537F61">
      <w:pPr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E37713">
        <w:rPr>
          <w:rFonts w:ascii="Palatino Linotype" w:hAnsi="Palatino Linotype"/>
          <w:sz w:val="20"/>
          <w:szCs w:val="20"/>
        </w:rPr>
        <w:t>№ 943</w:t>
      </w:r>
    </w:p>
    <w:p w:rsidR="007919F8" w:rsidRPr="00E37713" w:rsidRDefault="007919F8" w:rsidP="00DF6619">
      <w:pPr>
        <w:pStyle w:val="11"/>
        <w:spacing w:after="0" w:line="240" w:lineRule="auto"/>
        <w:ind w:left="0" w:firstLine="709"/>
        <w:rPr>
          <w:rFonts w:ascii="Palatino Linotype" w:hAnsi="Palatino Linotype"/>
          <w:sz w:val="20"/>
          <w:szCs w:val="20"/>
        </w:rPr>
      </w:pPr>
    </w:p>
    <w:p w:rsidR="00696099" w:rsidRPr="00E37713" w:rsidRDefault="00696099" w:rsidP="00537F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696099" w:rsidRPr="00E37713" w:rsidRDefault="00696099" w:rsidP="00537F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537F61" w:rsidRPr="00E37713" w:rsidRDefault="00537F61" w:rsidP="00DF6619">
      <w:pPr>
        <w:pStyle w:val="11"/>
        <w:spacing w:after="0" w:line="240" w:lineRule="auto"/>
        <w:ind w:left="0" w:firstLine="709"/>
        <w:rPr>
          <w:rFonts w:ascii="Palatino Linotype" w:hAnsi="Palatino Linotype"/>
          <w:sz w:val="20"/>
          <w:szCs w:val="20"/>
        </w:rPr>
      </w:pPr>
    </w:p>
    <w:sectPr w:rsidR="00537F61" w:rsidRPr="00E37713" w:rsidSect="001C4CB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01" w:rsidRDefault="00BD0A01" w:rsidP="00D76254">
      <w:pPr>
        <w:spacing w:after="0" w:line="240" w:lineRule="auto"/>
      </w:pPr>
      <w:r>
        <w:separator/>
      </w:r>
    </w:p>
  </w:endnote>
  <w:endnote w:type="continuationSeparator" w:id="1">
    <w:p w:rsidR="00BD0A01" w:rsidRDefault="00BD0A01" w:rsidP="00D7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01" w:rsidRDefault="00BD0A01" w:rsidP="00D76254">
      <w:pPr>
        <w:spacing w:after="0" w:line="240" w:lineRule="auto"/>
      </w:pPr>
      <w:r>
        <w:separator/>
      </w:r>
    </w:p>
  </w:footnote>
  <w:footnote w:type="continuationSeparator" w:id="1">
    <w:p w:rsidR="00BD0A01" w:rsidRDefault="00BD0A01" w:rsidP="00D7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988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EA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FAD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805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822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F63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8E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8A1C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607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FA9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80376"/>
    <w:multiLevelType w:val="multilevel"/>
    <w:tmpl w:val="E29C3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00420BD"/>
    <w:multiLevelType w:val="multilevel"/>
    <w:tmpl w:val="68BEB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59468B"/>
    <w:multiLevelType w:val="multilevel"/>
    <w:tmpl w:val="FE546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C884E4A"/>
    <w:multiLevelType w:val="multilevel"/>
    <w:tmpl w:val="80DE5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DE10AE7"/>
    <w:multiLevelType w:val="multilevel"/>
    <w:tmpl w:val="CA56F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3023E16"/>
    <w:multiLevelType w:val="multilevel"/>
    <w:tmpl w:val="2DF46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5F56BA9"/>
    <w:multiLevelType w:val="multilevel"/>
    <w:tmpl w:val="2292B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48B4B07"/>
    <w:multiLevelType w:val="multilevel"/>
    <w:tmpl w:val="1F880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9116091"/>
    <w:multiLevelType w:val="multilevel"/>
    <w:tmpl w:val="E9C60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D55002C"/>
    <w:multiLevelType w:val="multilevel"/>
    <w:tmpl w:val="6D18A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5154F44"/>
    <w:multiLevelType w:val="multilevel"/>
    <w:tmpl w:val="10503622"/>
    <w:lvl w:ilvl="0">
      <w:start w:val="1"/>
      <w:numFmt w:val="decimal"/>
      <w:lvlText w:val="%1."/>
      <w:lvlJc w:val="left"/>
      <w:rPr>
        <w:rFonts w:ascii="Palatino Linotype" w:eastAsia="Times New Roman" w:hAnsi="Palatino Linotype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AAC3F20"/>
    <w:multiLevelType w:val="multilevel"/>
    <w:tmpl w:val="D82E0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BBC05BF"/>
    <w:multiLevelType w:val="multilevel"/>
    <w:tmpl w:val="1B0C0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CB67FDC"/>
    <w:multiLevelType w:val="multilevel"/>
    <w:tmpl w:val="FCFCE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99E25D8"/>
    <w:multiLevelType w:val="multilevel"/>
    <w:tmpl w:val="1E52A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A5A4624"/>
    <w:multiLevelType w:val="multilevel"/>
    <w:tmpl w:val="325EB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4CB5F44"/>
    <w:multiLevelType w:val="multilevel"/>
    <w:tmpl w:val="E7D80F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56902FB"/>
    <w:multiLevelType w:val="multilevel"/>
    <w:tmpl w:val="259C5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26"/>
  </w:num>
  <w:num w:numId="3">
    <w:abstractNumId w:val="16"/>
  </w:num>
  <w:num w:numId="4">
    <w:abstractNumId w:val="10"/>
  </w:num>
  <w:num w:numId="5">
    <w:abstractNumId w:val="19"/>
  </w:num>
  <w:num w:numId="6">
    <w:abstractNumId w:val="25"/>
  </w:num>
  <w:num w:numId="7">
    <w:abstractNumId w:val="18"/>
  </w:num>
  <w:num w:numId="8">
    <w:abstractNumId w:val="23"/>
  </w:num>
  <w:num w:numId="9">
    <w:abstractNumId w:val="27"/>
  </w:num>
  <w:num w:numId="10">
    <w:abstractNumId w:val="21"/>
  </w:num>
  <w:num w:numId="11">
    <w:abstractNumId w:val="14"/>
  </w:num>
  <w:num w:numId="12">
    <w:abstractNumId w:val="12"/>
  </w:num>
  <w:num w:numId="13">
    <w:abstractNumId w:val="20"/>
  </w:num>
  <w:num w:numId="14">
    <w:abstractNumId w:val="11"/>
  </w:num>
  <w:num w:numId="15">
    <w:abstractNumId w:val="15"/>
  </w:num>
  <w:num w:numId="16">
    <w:abstractNumId w:val="17"/>
  </w:num>
  <w:num w:numId="17">
    <w:abstractNumId w:val="24"/>
  </w:num>
  <w:num w:numId="18">
    <w:abstractNumId w:val="1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163"/>
    <w:rsid w:val="00042096"/>
    <w:rsid w:val="000A7753"/>
    <w:rsid w:val="000E4236"/>
    <w:rsid w:val="001C4CBD"/>
    <w:rsid w:val="001F26FD"/>
    <w:rsid w:val="002C5ECE"/>
    <w:rsid w:val="00331938"/>
    <w:rsid w:val="00340EDF"/>
    <w:rsid w:val="0038429B"/>
    <w:rsid w:val="003F14E8"/>
    <w:rsid w:val="00442FE9"/>
    <w:rsid w:val="004670B3"/>
    <w:rsid w:val="00506005"/>
    <w:rsid w:val="00537F61"/>
    <w:rsid w:val="00590098"/>
    <w:rsid w:val="005F0826"/>
    <w:rsid w:val="00626AB7"/>
    <w:rsid w:val="00665524"/>
    <w:rsid w:val="00696099"/>
    <w:rsid w:val="0073401E"/>
    <w:rsid w:val="007919F8"/>
    <w:rsid w:val="008247D8"/>
    <w:rsid w:val="00830D41"/>
    <w:rsid w:val="00844F91"/>
    <w:rsid w:val="00881163"/>
    <w:rsid w:val="008D5A3C"/>
    <w:rsid w:val="008E4FA6"/>
    <w:rsid w:val="009045CE"/>
    <w:rsid w:val="00924F44"/>
    <w:rsid w:val="009E342F"/>
    <w:rsid w:val="00A10EEE"/>
    <w:rsid w:val="00A30B77"/>
    <w:rsid w:val="00A942DE"/>
    <w:rsid w:val="00AB4609"/>
    <w:rsid w:val="00AE233A"/>
    <w:rsid w:val="00AE53F9"/>
    <w:rsid w:val="00BD0A01"/>
    <w:rsid w:val="00C7598E"/>
    <w:rsid w:val="00D634AE"/>
    <w:rsid w:val="00D76254"/>
    <w:rsid w:val="00DF56CB"/>
    <w:rsid w:val="00DF6619"/>
    <w:rsid w:val="00E101FE"/>
    <w:rsid w:val="00E37713"/>
    <w:rsid w:val="00E73A12"/>
    <w:rsid w:val="00E94FB0"/>
    <w:rsid w:val="00EE4835"/>
    <w:rsid w:val="00EE72EE"/>
    <w:rsid w:val="00EF7CAC"/>
    <w:rsid w:val="00F2787F"/>
    <w:rsid w:val="00F5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2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8116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4"/>
    <w:locked/>
    <w:rsid w:val="0088116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,Основной текст (4) + 8,Интервал 0 pt"/>
    <w:basedOn w:val="a3"/>
    <w:rsid w:val="00881163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8">
    <w:name w:val="Основной текст (2) + 8"/>
    <w:aliases w:val="5 pt4"/>
    <w:basedOn w:val="2"/>
    <w:rsid w:val="00881163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1">
    <w:name w:val="Основной текст + 81"/>
    <w:aliases w:val="5 pt3,Полужирный"/>
    <w:basedOn w:val="a3"/>
    <w:rsid w:val="00881163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4">
    <w:name w:val="Основной текст4"/>
    <w:basedOn w:val="a"/>
    <w:link w:val="a3"/>
    <w:rsid w:val="00881163"/>
    <w:pPr>
      <w:widowControl w:val="0"/>
      <w:shd w:val="clear" w:color="auto" w:fill="FFFFFF"/>
      <w:spacing w:after="0" w:line="283" w:lineRule="exact"/>
      <w:ind w:hanging="960"/>
    </w:pPr>
    <w:rPr>
      <w:rFonts w:ascii="Times New Roman" w:hAnsi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881163"/>
    <w:pPr>
      <w:widowControl w:val="0"/>
      <w:shd w:val="clear" w:color="auto" w:fill="FFFFFF"/>
      <w:spacing w:after="240" w:line="240" w:lineRule="atLeast"/>
      <w:ind w:hanging="1160"/>
      <w:jc w:val="center"/>
    </w:pPr>
    <w:rPr>
      <w:rFonts w:ascii="Times New Roman" w:hAnsi="Times New Roman"/>
      <w:b/>
      <w:bCs/>
      <w:sz w:val="18"/>
      <w:szCs w:val="18"/>
    </w:rPr>
  </w:style>
  <w:style w:type="character" w:customStyle="1" w:styleId="6">
    <w:name w:val="Основной текст (6)_"/>
    <w:basedOn w:val="a0"/>
    <w:rsid w:val="00881163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60">
    <w:name w:val="Основной текст (6)"/>
    <w:basedOn w:val="6"/>
    <w:rsid w:val="00881163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881163"/>
    <w:rPr>
      <w:color w:val="000000"/>
      <w:spacing w:val="0"/>
      <w:w w:val="100"/>
      <w:position w:val="0"/>
      <w:u w:val="none"/>
      <w:lang w:val="ru-RU"/>
    </w:rPr>
  </w:style>
  <w:style w:type="character" w:customStyle="1" w:styleId="281">
    <w:name w:val="Основной текст (2) + 81"/>
    <w:aliases w:val="5 pt2,Не полужирный"/>
    <w:basedOn w:val="2"/>
    <w:rsid w:val="00881163"/>
    <w:rPr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"/>
    <w:aliases w:val="Интервал 0 pt Exact"/>
    <w:basedOn w:val="a3"/>
    <w:rsid w:val="00881163"/>
    <w:rPr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1">
    <w:name w:val="Заголовок №1_"/>
    <w:basedOn w:val="a0"/>
    <w:link w:val="10"/>
    <w:locked/>
    <w:rsid w:val="0088116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881163"/>
    <w:pPr>
      <w:widowControl w:val="0"/>
      <w:shd w:val="clear" w:color="auto" w:fill="FFFFFF"/>
      <w:spacing w:before="180" w:after="0" w:line="206" w:lineRule="exact"/>
      <w:ind w:hanging="980"/>
      <w:jc w:val="both"/>
      <w:outlineLvl w:val="0"/>
    </w:pPr>
    <w:rPr>
      <w:rFonts w:ascii="Times New Roman" w:hAnsi="Times New Roman"/>
      <w:b/>
      <w:bCs/>
      <w:sz w:val="17"/>
      <w:szCs w:val="17"/>
    </w:rPr>
  </w:style>
  <w:style w:type="paragraph" w:customStyle="1" w:styleId="11">
    <w:name w:val="Абзац списка1"/>
    <w:basedOn w:val="a"/>
    <w:rsid w:val="00924F44"/>
    <w:pPr>
      <w:ind w:left="720"/>
      <w:contextualSpacing/>
    </w:pPr>
  </w:style>
  <w:style w:type="character" w:customStyle="1" w:styleId="21">
    <w:name w:val="Подпись к картинке (2)_"/>
    <w:basedOn w:val="a0"/>
    <w:link w:val="22"/>
    <w:locked/>
    <w:rsid w:val="00924F4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924F44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/>
      <w:sz w:val="18"/>
      <w:szCs w:val="18"/>
    </w:rPr>
  </w:style>
  <w:style w:type="character" w:customStyle="1" w:styleId="8Exact">
    <w:name w:val="Основной текст (8) Exact"/>
    <w:basedOn w:val="a0"/>
    <w:link w:val="80"/>
    <w:locked/>
    <w:rsid w:val="00924F44"/>
    <w:rPr>
      <w:rFonts w:ascii="Palatino Linotype" w:eastAsia="Times New Roman" w:hAnsi="Palatino Linotype" w:cs="Palatino Linotype"/>
      <w:i/>
      <w:iCs/>
      <w:sz w:val="15"/>
      <w:szCs w:val="15"/>
      <w:shd w:val="clear" w:color="auto" w:fill="FFFFFF"/>
    </w:rPr>
  </w:style>
  <w:style w:type="character" w:customStyle="1" w:styleId="9Exact">
    <w:name w:val="Основной текст (9) Exact"/>
    <w:basedOn w:val="a0"/>
    <w:link w:val="9"/>
    <w:locked/>
    <w:rsid w:val="00924F44"/>
    <w:rPr>
      <w:rFonts w:ascii="Times New Roman" w:hAnsi="Times New Roman" w:cs="Times New Roman"/>
      <w:w w:val="50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Exact"/>
    <w:rsid w:val="00924F44"/>
    <w:pPr>
      <w:widowControl w:val="0"/>
      <w:shd w:val="clear" w:color="auto" w:fill="FFFFFF"/>
      <w:spacing w:after="0" w:line="240" w:lineRule="atLeast"/>
    </w:pPr>
    <w:rPr>
      <w:rFonts w:ascii="Palatino Linotype" w:hAnsi="Palatino Linotype" w:cs="Palatino Linotype"/>
      <w:i/>
      <w:iCs/>
      <w:sz w:val="15"/>
      <w:szCs w:val="15"/>
    </w:rPr>
  </w:style>
  <w:style w:type="paragraph" w:customStyle="1" w:styleId="9">
    <w:name w:val="Основной текст (9)"/>
    <w:basedOn w:val="a"/>
    <w:link w:val="9Exact"/>
    <w:rsid w:val="00924F44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w w:val="50"/>
      <w:sz w:val="16"/>
      <w:szCs w:val="16"/>
    </w:rPr>
  </w:style>
  <w:style w:type="character" w:customStyle="1" w:styleId="27pt">
    <w:name w:val="Основной текст (2) + 7 pt"/>
    <w:basedOn w:val="2"/>
    <w:rsid w:val="00924F44"/>
    <w:rPr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0">
    <w:name w:val="Основной текст + 9"/>
    <w:aliases w:val="5 pt1"/>
    <w:basedOn w:val="a0"/>
    <w:rsid w:val="00A30B7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">
    <w:name w:val="1 Знак"/>
    <w:basedOn w:val="a0"/>
    <w:link w:val="13"/>
    <w:locked/>
    <w:rsid w:val="00A942DE"/>
    <w:rPr>
      <w:rFonts w:ascii="Palatino Linotype" w:eastAsia="Palatino Linotype" w:hAnsi="Palatino Linotype"/>
      <w:b/>
      <w:lang w:eastAsia="en-US"/>
    </w:rPr>
  </w:style>
  <w:style w:type="paragraph" w:customStyle="1" w:styleId="13">
    <w:name w:val="1"/>
    <w:basedOn w:val="a"/>
    <w:link w:val="12"/>
    <w:qFormat/>
    <w:rsid w:val="00A942DE"/>
    <w:pPr>
      <w:spacing w:after="0" w:line="240" w:lineRule="auto"/>
      <w:jc w:val="center"/>
    </w:pPr>
    <w:rPr>
      <w:rFonts w:ascii="Palatino Linotype" w:eastAsia="Palatino Linotype" w:hAnsi="Palatino Linotype"/>
      <w:b/>
      <w:sz w:val="20"/>
      <w:szCs w:val="20"/>
      <w:lang w:eastAsia="en-US"/>
    </w:rPr>
  </w:style>
  <w:style w:type="character" w:customStyle="1" w:styleId="14">
    <w:name w:val="Основной текст1"/>
    <w:basedOn w:val="a0"/>
    <w:rsid w:val="00A942DE"/>
    <w:rPr>
      <w:rFonts w:ascii="Palatino Linotype" w:eastAsia="Palatino Linotype" w:hAnsi="Palatino Linotype" w:cs="Palatino Linotype" w:hint="default"/>
      <w:sz w:val="17"/>
      <w:szCs w:val="17"/>
      <w:shd w:val="clear" w:color="auto" w:fill="FFFFFF"/>
    </w:rPr>
  </w:style>
  <w:style w:type="character" w:customStyle="1" w:styleId="40">
    <w:name w:val="Основной текст (4)_"/>
    <w:basedOn w:val="a0"/>
    <w:link w:val="41"/>
    <w:locked/>
    <w:rsid w:val="00A942DE"/>
    <w:rPr>
      <w:rFonts w:ascii="Times New Roman" w:hAnsi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942DE"/>
    <w:pPr>
      <w:widowControl w:val="0"/>
      <w:shd w:val="clear" w:color="auto" w:fill="FFFFFF"/>
      <w:spacing w:before="840" w:after="0" w:line="240" w:lineRule="exact"/>
      <w:jc w:val="center"/>
    </w:pPr>
    <w:rPr>
      <w:rFonts w:ascii="Times New Roman" w:hAnsi="Times New Roman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8291</Words>
  <Characters>47263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Reanimator Extreme Edition</Company>
  <LinksUpToDate>false</LinksUpToDate>
  <CharactersWithSpaces>55444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ADMIN</dc:creator>
  <cp:keywords/>
  <cp:lastModifiedBy>ST</cp:lastModifiedBy>
  <cp:revision>2</cp:revision>
  <dcterms:created xsi:type="dcterms:W3CDTF">2015-08-15T12:15:00Z</dcterms:created>
  <dcterms:modified xsi:type="dcterms:W3CDTF">2015-08-15T12:15:00Z</dcterms:modified>
</cp:coreProperties>
</file>