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BA" w:rsidRPr="009B6A81" w:rsidRDefault="004634BD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9B6A81">
        <w:rPr>
          <w:rFonts w:cs="Times New Roman"/>
          <w:b/>
          <w:sz w:val="24"/>
          <w:szCs w:val="24"/>
        </w:rPr>
        <w:t xml:space="preserve">3АКОН 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9B6A81">
        <w:rPr>
          <w:rFonts w:cs="Times New Roman"/>
          <w:b/>
          <w:sz w:val="24"/>
          <w:szCs w:val="24"/>
        </w:rPr>
        <w:t>РЕСПУБЛИКИ ТАДЖИКИСТАН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ОБ ИСЛАМСКОЙ БАНКОВСКОЙ ДЕЯТЕЛЬНОСТИ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Настоящий Закон определяет правовые и организационные основы исламской банковской деятельности в Республике Таджик</w:t>
      </w:r>
      <w:r w:rsidRPr="009B6A81">
        <w:rPr>
          <w:rStyle w:val="31"/>
          <w:rFonts w:cs="Times New Roman"/>
          <w:sz w:val="20"/>
          <w:szCs w:val="20"/>
        </w:rPr>
        <w:t>и</w:t>
      </w:r>
      <w:r w:rsidRPr="009B6A81">
        <w:rPr>
          <w:rStyle w:val="31"/>
          <w:rFonts w:cs="Times New Roman"/>
          <w:sz w:val="20"/>
          <w:szCs w:val="20"/>
        </w:rPr>
        <w:t>стан и создает благоприятные условия для её осуществления.</w:t>
      </w:r>
    </w:p>
    <w:p w:rsidR="00581ABA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581ABA" w:rsidRPr="009B6A81" w:rsidRDefault="004634BD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ГЛАВА 1. 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ОБЩИЕ ПОЛОЖЕНИЯ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1. Основные понятия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В настоящем Законе используются следующие понятия: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банковская система Республики Таджикистан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Национал</w:t>
      </w:r>
      <w:r w:rsidR="004634BD" w:rsidRPr="009B6A81">
        <w:rPr>
          <w:rStyle w:val="31"/>
          <w:rFonts w:cs="Times New Roman"/>
          <w:sz w:val="20"/>
          <w:szCs w:val="20"/>
        </w:rPr>
        <w:t>ь</w:t>
      </w:r>
      <w:r w:rsidR="004634BD" w:rsidRPr="009B6A81">
        <w:rPr>
          <w:rStyle w:val="31"/>
          <w:rFonts w:cs="Times New Roman"/>
          <w:sz w:val="20"/>
          <w:szCs w:val="20"/>
        </w:rPr>
        <w:t>ный банк Таджикистана и другие кредитные организации, осущест</w:t>
      </w:r>
      <w:r w:rsidR="004634BD" w:rsidRPr="009B6A81">
        <w:rPr>
          <w:rStyle w:val="31"/>
          <w:rFonts w:cs="Times New Roman"/>
          <w:sz w:val="20"/>
          <w:szCs w:val="20"/>
        </w:rPr>
        <w:t>в</w:t>
      </w:r>
      <w:r w:rsidR="004634BD" w:rsidRPr="009B6A81">
        <w:rPr>
          <w:rStyle w:val="31"/>
          <w:rFonts w:cs="Times New Roman"/>
          <w:sz w:val="20"/>
          <w:szCs w:val="20"/>
        </w:rPr>
        <w:t>ляющие де</w:t>
      </w:r>
      <w:r w:rsidR="004634BD" w:rsidRPr="009B6A81">
        <w:rPr>
          <w:rStyle w:val="31"/>
          <w:rFonts w:cs="Times New Roman"/>
          <w:sz w:val="20"/>
          <w:szCs w:val="20"/>
        </w:rPr>
        <w:t>я</w:t>
      </w:r>
      <w:r w:rsidR="004634BD" w:rsidRPr="009B6A81">
        <w:rPr>
          <w:rStyle w:val="31"/>
          <w:rFonts w:cs="Times New Roman"/>
          <w:sz w:val="20"/>
          <w:szCs w:val="20"/>
        </w:rPr>
        <w:t>тельность в Республике Таджикистан;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исламская банковская деятельность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осуществление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ламскими кредитными организациями исламских банковских опер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ций и сделок, предусмотренных в настоящем Законе;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принципы исламского финансирования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осуществление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ламской банковской деятельности с соблюдением стандартов, осн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ванных на нормах исламского права, применяемых к вопросам оказ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ния банковских услуг;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стандарты исламской банковской деятельности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свод пр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вил, одобренных Консультативным советом по исламским банковским услугам и утвержденных Национальным банком Таджикистана, с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гласно которым исламские кредитные организации осуществляют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ламскую банковскую де</w:t>
      </w:r>
      <w:r w:rsidR="004634BD" w:rsidRPr="009B6A81">
        <w:rPr>
          <w:rStyle w:val="31"/>
          <w:rFonts w:cs="Times New Roman"/>
          <w:sz w:val="20"/>
          <w:szCs w:val="20"/>
        </w:rPr>
        <w:t>я</w:t>
      </w:r>
      <w:r w:rsidR="004634BD" w:rsidRPr="009B6A81">
        <w:rPr>
          <w:rStyle w:val="31"/>
          <w:rFonts w:cs="Times New Roman"/>
          <w:sz w:val="20"/>
          <w:szCs w:val="20"/>
        </w:rPr>
        <w:t>тельность;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исламские кредитные организации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юридические лица (и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ламские банки, исламские небанковские кредитные организации и исламские микрофинансовые организации, в том числе «исламское банковское окно»), осуществляющие на основании лицензии Наци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нального банка Таджикистана все или отдельные исламские банко</w:t>
      </w:r>
      <w:r w:rsidR="004634BD" w:rsidRPr="009B6A81">
        <w:rPr>
          <w:rStyle w:val="31"/>
          <w:rFonts w:cs="Times New Roman"/>
          <w:sz w:val="20"/>
          <w:szCs w:val="20"/>
        </w:rPr>
        <w:t>в</w:t>
      </w:r>
      <w:r w:rsidR="004634BD" w:rsidRPr="009B6A81">
        <w:rPr>
          <w:rStyle w:val="31"/>
          <w:rFonts w:cs="Times New Roman"/>
          <w:sz w:val="20"/>
          <w:szCs w:val="20"/>
        </w:rPr>
        <w:t>ские операции, предусмотренные н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стоящим Законом;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Style w:val="31"/>
          <w:rFonts w:cs="Times New Roman"/>
          <w:b/>
          <w:i/>
          <w:sz w:val="20"/>
          <w:szCs w:val="20"/>
        </w:rPr>
        <w:t>традиционные кредитные организации</w:t>
      </w:r>
      <w:r w:rsidR="004634BD" w:rsidRPr="009B6A81">
        <w:rPr>
          <w:rStyle w:val="31"/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–</w:t>
      </w:r>
      <w:r w:rsidR="004634BD" w:rsidRPr="009B6A81">
        <w:rPr>
          <w:rStyle w:val="31"/>
          <w:rFonts w:cs="Times New Roman"/>
          <w:sz w:val="20"/>
          <w:szCs w:val="20"/>
        </w:rPr>
        <w:t xml:space="preserve"> юридические лица (банки, небанковские кредитные организации, в том числе микроф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нансовые организации), осуществляющие на основании лицензии Н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ционального банка Таджикистана все или отдельные банковские оп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рации, предусмотренные настоящим Законом и другими законод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тельными актами Республики Та</w:t>
      </w:r>
      <w:r w:rsidR="004634BD" w:rsidRPr="009B6A81">
        <w:rPr>
          <w:rStyle w:val="31"/>
          <w:rFonts w:cs="Times New Roman"/>
          <w:sz w:val="20"/>
          <w:szCs w:val="20"/>
        </w:rPr>
        <w:t>д</w:t>
      </w:r>
      <w:r w:rsidR="004634BD" w:rsidRPr="009B6A81">
        <w:rPr>
          <w:rStyle w:val="31"/>
          <w:rFonts w:cs="Times New Roman"/>
          <w:sz w:val="20"/>
          <w:szCs w:val="20"/>
        </w:rPr>
        <w:t>жикистан;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исламский банк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исламская кредитная организация, которая осуществляет исламскую банковскую деятельность на основании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ционального банка Таджикистана;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исламские небанковские кредитные организации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исламские кредитные организации, имеющие право осуществлять отдельные в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ды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ламских банковских операций. Перечень исламских банковских операций для исламских небанковских кредитных организаций уст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навливается настоящим Законом и Национальным банком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исламские микрофинансовые организации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исламские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дитные организации, занимающиеся исламской микрофинансовой деятельностью на основании лицензии Национального банка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кистана. Размер исламского микрофинансирования определяется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циональным банком Таджикистана;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Исламское банковское окно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филиал традиционной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организации, осуществляющий все или часть исламских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ских операций на основании лицензии Национального банка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филиал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специальное структурное подразделение исламской кредитной организации, находящееся за пределами её места расп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ложения и выполняющее от её имени полностью или частично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скую банковскую деятельность, имеющее единый уставный капитал и единый баланс с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организацией;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филиал иностранного исламского банка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специальное структурное подразделение, созданное иностранным исламским ба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ком для осуществления исламской банковской деятельности в Респу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лике Таджикистан;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дочерняя исламская кредитная организация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кредитная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зация, более пятидесяти процентов голосующих акций (долей) которой пр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надлежат другой исламской кредитной организации;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холдинговая компания исламской кредитной организации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юридическое лицо, к которому относится исламская кредитная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низация или контролируется с его стороны;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аффилированное общество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юридическое лицо, контрол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рующее исламскую кредитную организацию, а также юридическое лицо, контролируемое данным юридическим лицом, в том числе юридическое лицо, которое относится к этой группе в соответствии с нормативными правовыми актами Национального банка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представительство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специальное структурное подраздел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ние исламской кредитной организации, находящееся за пределами её места ра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положения, защищающее и представляющее ее интересы, без права осущес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вления исламской банковской деятельности;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Консультативный совет по исламским банковским услугам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орган, регулирующий деятельность исламских кредитных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ций, де</w:t>
      </w:r>
      <w:r w:rsidR="004634BD" w:rsidRPr="009B6A81">
        <w:rPr>
          <w:rFonts w:cs="Times New Roman"/>
          <w:sz w:val="20"/>
          <w:szCs w:val="20"/>
        </w:rPr>
        <w:t>й</w:t>
      </w:r>
      <w:r w:rsidR="004634BD" w:rsidRPr="009B6A81">
        <w:rPr>
          <w:rFonts w:cs="Times New Roman"/>
          <w:sz w:val="20"/>
          <w:szCs w:val="20"/>
        </w:rPr>
        <w:t>ствующих на основе принципов исламского финансирования;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Комитет по исламским финансовым услугам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орган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организации, отвечающий за соответствие заключа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мых ими 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глашений (договоров) стандартам исламской банковской деятельности;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руководящие работники</w:t>
      </w:r>
      <w:r w:rsidR="004634BD" w:rsidRPr="009B6A81">
        <w:rPr>
          <w:rFonts w:cs="Times New Roman"/>
          <w:sz w:val="20"/>
          <w:szCs w:val="20"/>
        </w:rPr>
        <w:t xml:space="preserve"> - председатель исламской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ганизации и его заместители, председатель правления и другие его члены, главный бухгалтер исламской кредитной организации, р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ководитель и главный бухгалтер филиала исламской кредитной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низации, руководитель и главный бухгалтер «исламского банковского окна» и филиала иностранного исламского банка;</w:t>
      </w:r>
    </w:p>
    <w:p w:rsidR="00DB7482" w:rsidRPr="009B6A81" w:rsidRDefault="00581AB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зависимое лицо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имеются в виду следующие лица: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58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а)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руководящий работник;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58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б)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член семьи руководящего работника;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1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в)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лицо и члены его семьи, которые имеют преимущественное право владения в исламской кредитной организации, и юридическое лицо, в котором лицо или руководящий работник имеют преимущ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ственную долю уч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стия;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30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г)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юридическое лицо, в котором исламская кредитная орган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зация имеет преимущественную долю участия, не учитываемую при подготовке сводной финансовой отчетности;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д)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лицо, оказывающее исламской кредитной организации у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луги в качестве члена Комитета по исламским микрофинансовым у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лугам;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резидент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физическое или юридическое лицо, признанное таковым в соответствии с Законом Республики Таджикистан «О в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лютном рег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лировании и валютном контроле»;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нерезидент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физическое или юридическое лицо, не явля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щееся резидентом;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форфейтинг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финансирование коммерческих сделок путем учета векселей без обязательств продавца;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факторинг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финансирование под уступку денежного треб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вания;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тратта (переводной вексель)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документ, представляемый исламской кредитной организацией (или от её имени), приравнива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мый к нали</w:t>
      </w:r>
      <w:r w:rsidR="004634BD" w:rsidRPr="009B6A81">
        <w:rPr>
          <w:rFonts w:cs="Times New Roman"/>
          <w:sz w:val="20"/>
          <w:szCs w:val="20"/>
        </w:rPr>
        <w:t>ч</w:t>
      </w:r>
      <w:r w:rsidR="004634BD" w:rsidRPr="009B6A81">
        <w:rPr>
          <w:rFonts w:cs="Times New Roman"/>
          <w:sz w:val="20"/>
          <w:szCs w:val="20"/>
        </w:rPr>
        <w:t>ным деньгам и, возвращаемый кредитором заёмщику без оплаты или пис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менного поручения об оплате определенной суммы третьему лицу, вступающий в силу после получения заёмщиком да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ного документа;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клиринговая система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система безналичных и межбанко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ских расчётов, основанная на денежных взаимозачётных требованиях и обязател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ствах;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4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профессионально компетентное и надежное лицо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физич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ское лицо, которое: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97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а)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не было лишено свободы по приговору суда в совершении умы</w:t>
      </w:r>
      <w:r w:rsidRPr="009B6A81">
        <w:rPr>
          <w:rFonts w:cs="Times New Roman"/>
          <w:sz w:val="20"/>
          <w:szCs w:val="20"/>
        </w:rPr>
        <w:t>ш</w:t>
      </w:r>
      <w:r w:rsidRPr="009B6A81">
        <w:rPr>
          <w:rFonts w:cs="Times New Roman"/>
          <w:sz w:val="20"/>
          <w:szCs w:val="20"/>
        </w:rPr>
        <w:t>ленных преступлений (в том числе имеющих коррупционный характер) и не связанных с его религиозными или политическими действиями;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591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б)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не было объявлено банкротом судом в течение последних семи лет;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в) не было лишено судом права занимать определенные дол</w:t>
      </w:r>
      <w:r w:rsidRPr="009B6A81">
        <w:rPr>
          <w:rFonts w:cs="Times New Roman"/>
          <w:sz w:val="20"/>
          <w:szCs w:val="20"/>
        </w:rPr>
        <w:t>ж</w:t>
      </w:r>
      <w:r w:rsidRPr="009B6A81">
        <w:rPr>
          <w:rFonts w:cs="Times New Roman"/>
          <w:sz w:val="20"/>
          <w:szCs w:val="20"/>
        </w:rPr>
        <w:t>ности или заниматься определенной деятельностью, связанной с де</w:t>
      </w:r>
      <w:r w:rsidRPr="009B6A81">
        <w:rPr>
          <w:rFonts w:cs="Times New Roman"/>
          <w:sz w:val="20"/>
          <w:szCs w:val="20"/>
        </w:rPr>
        <w:t>й</w:t>
      </w:r>
      <w:r w:rsidRPr="009B6A81">
        <w:rPr>
          <w:rFonts w:cs="Times New Roman"/>
          <w:sz w:val="20"/>
          <w:szCs w:val="20"/>
        </w:rPr>
        <w:t>ствиями, не имеющими отношение к его ее религиозным или пол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тическим интересам;</w:t>
      </w:r>
    </w:p>
    <w:p w:rsidR="00DB7482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 xml:space="preserve">инвестиционный счет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счет, посредством которого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ская кредитная организация принимает денежные средства в соотве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ствии с принципами исламского финансирования в целях инвестир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вания с учётом обяз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тельства полного возврата средств и при условии: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730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а)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распределения чистой прибыли либо прибыли и убытков соотве</w:t>
      </w:r>
      <w:r w:rsidRPr="009B6A81">
        <w:rPr>
          <w:rFonts w:cs="Times New Roman"/>
          <w:sz w:val="20"/>
          <w:szCs w:val="20"/>
        </w:rPr>
        <w:t>т</w:t>
      </w:r>
      <w:r w:rsidRPr="009B6A81">
        <w:rPr>
          <w:rFonts w:cs="Times New Roman"/>
          <w:sz w:val="20"/>
          <w:szCs w:val="20"/>
        </w:rPr>
        <w:t>ственно между лицом, представляющим денежные средства и исламской кредитной организацией;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59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б)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выплаты или не выплаты средств;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0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исламский кредит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сумма, которая предоставляется клиенту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организацией в соответствии с принципами исламской банковской деятельности и может иметь или не иметь у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ловия оплаты осно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ной суммы, прибыли, аренды или за услуги;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0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исламский депозит или сбережения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денежные средства и другие ценности физических и юридических лиц, переданные на хр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нение в исламскую кредитную организацию на условиях полного во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врата с прибылью или без прибыли владельцу депозита или его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ставителю по требованию или в согласованные сроки в следующих видах и с соблюдением следующих принципов исламского финанс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рования: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8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а)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  <w:u w:val="single"/>
        </w:rPr>
        <w:t>срочный депозит</w:t>
      </w:r>
      <w:r w:rsidRPr="009B6A81">
        <w:rPr>
          <w:rFonts w:cs="Times New Roman"/>
          <w:sz w:val="20"/>
          <w:szCs w:val="20"/>
        </w:rPr>
        <w:t xml:space="preserve"> </w:t>
      </w:r>
      <w:r w:rsidR="00581ABA" w:rsidRPr="009B6A81">
        <w:rPr>
          <w:rFonts w:cs="Times New Roman"/>
          <w:sz w:val="20"/>
          <w:szCs w:val="20"/>
        </w:rPr>
        <w:t>–</w:t>
      </w:r>
      <w:r w:rsidRPr="009B6A81">
        <w:rPr>
          <w:rFonts w:cs="Times New Roman"/>
          <w:sz w:val="20"/>
          <w:szCs w:val="20"/>
        </w:rPr>
        <w:t xml:space="preserve"> денежные средства, переданные исла</w:t>
      </w:r>
      <w:r w:rsidRPr="009B6A81">
        <w:rPr>
          <w:rFonts w:cs="Times New Roman"/>
          <w:sz w:val="20"/>
          <w:szCs w:val="20"/>
        </w:rPr>
        <w:t>м</w:t>
      </w:r>
      <w:r w:rsidRPr="009B6A81">
        <w:rPr>
          <w:rFonts w:cs="Times New Roman"/>
          <w:sz w:val="20"/>
          <w:szCs w:val="20"/>
        </w:rPr>
        <w:t>ской кредитной организации, которые могут быть использованы и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ламской кр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дитной организацией по разрешению вкладчика или по своему усмотрению в качестве инвестиционных средств на условиях доверительного управления. Эти средства могут быть сняты после и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течения срока, предусмотренного договором;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59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б)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  <w:u w:val="single"/>
        </w:rPr>
        <w:t>сберегательный депозит</w:t>
      </w:r>
      <w:r w:rsidRPr="009B6A81">
        <w:rPr>
          <w:rFonts w:cs="Times New Roman"/>
          <w:sz w:val="20"/>
          <w:szCs w:val="20"/>
        </w:rPr>
        <w:t xml:space="preserve"> </w:t>
      </w:r>
      <w:r w:rsidR="00581ABA" w:rsidRPr="009B6A81">
        <w:rPr>
          <w:rFonts w:cs="Times New Roman"/>
          <w:sz w:val="20"/>
          <w:szCs w:val="20"/>
        </w:rPr>
        <w:t>–</w:t>
      </w:r>
      <w:r w:rsidRPr="009B6A81">
        <w:rPr>
          <w:rFonts w:cs="Times New Roman"/>
          <w:sz w:val="20"/>
          <w:szCs w:val="20"/>
        </w:rPr>
        <w:t xml:space="preserve"> денежные средства, переданные исламской кредитной организации на хранение с правом их испол</w:t>
      </w:r>
      <w:r w:rsidRPr="009B6A81">
        <w:rPr>
          <w:rFonts w:cs="Times New Roman"/>
          <w:sz w:val="20"/>
          <w:szCs w:val="20"/>
        </w:rPr>
        <w:t>ь</w:t>
      </w:r>
      <w:r w:rsidRPr="009B6A81">
        <w:rPr>
          <w:rFonts w:cs="Times New Roman"/>
          <w:sz w:val="20"/>
          <w:szCs w:val="20"/>
        </w:rPr>
        <w:t>зования на и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вестиционные цели. Снятие этих средств допускается при соблюдении усл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вий, предусмотренных договором;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в)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  <w:u w:val="single"/>
        </w:rPr>
        <w:t>депозит до востребования</w:t>
      </w:r>
      <w:r w:rsidRPr="009B6A81">
        <w:rPr>
          <w:rFonts w:cs="Times New Roman"/>
          <w:sz w:val="20"/>
          <w:szCs w:val="20"/>
        </w:rPr>
        <w:t xml:space="preserve"> </w:t>
      </w:r>
      <w:r w:rsidR="00581ABA" w:rsidRPr="009B6A81">
        <w:rPr>
          <w:rFonts w:cs="Times New Roman"/>
          <w:sz w:val="20"/>
          <w:szCs w:val="20"/>
        </w:rPr>
        <w:t>–</w:t>
      </w:r>
      <w:r w:rsidRPr="009B6A81">
        <w:rPr>
          <w:rFonts w:cs="Times New Roman"/>
          <w:sz w:val="20"/>
          <w:szCs w:val="20"/>
        </w:rPr>
        <w:t xml:space="preserve"> денежные средства, переданные исламской кредитной организации, которые могут сниматься вкла</w:t>
      </w:r>
      <w:r w:rsidRPr="009B6A81">
        <w:rPr>
          <w:rFonts w:cs="Times New Roman"/>
          <w:sz w:val="20"/>
          <w:szCs w:val="20"/>
        </w:rPr>
        <w:t>д</w:t>
      </w:r>
      <w:r w:rsidRPr="009B6A81">
        <w:rPr>
          <w:rFonts w:cs="Times New Roman"/>
          <w:sz w:val="20"/>
          <w:szCs w:val="20"/>
        </w:rPr>
        <w:t>чиком в л</w:t>
      </w:r>
      <w:r w:rsidRPr="009B6A81">
        <w:rPr>
          <w:rFonts w:cs="Times New Roman"/>
          <w:sz w:val="20"/>
          <w:szCs w:val="20"/>
        </w:rPr>
        <w:t>ю</w:t>
      </w:r>
      <w:r w:rsidRPr="009B6A81">
        <w:rPr>
          <w:rFonts w:cs="Times New Roman"/>
          <w:sz w:val="20"/>
          <w:szCs w:val="20"/>
        </w:rPr>
        <w:t>бое время;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2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г)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  <w:u w:val="single"/>
        </w:rPr>
        <w:t>депозитарное хранение</w:t>
      </w:r>
      <w:r w:rsidRPr="009B6A81">
        <w:rPr>
          <w:rFonts w:cs="Times New Roman"/>
          <w:sz w:val="20"/>
          <w:szCs w:val="20"/>
        </w:rPr>
        <w:t xml:space="preserve"> </w:t>
      </w:r>
      <w:r w:rsidR="00581ABA" w:rsidRPr="009B6A81">
        <w:rPr>
          <w:rFonts w:cs="Times New Roman"/>
          <w:sz w:val="20"/>
          <w:szCs w:val="20"/>
        </w:rPr>
        <w:t>–</w:t>
      </w:r>
      <w:r w:rsidRPr="009B6A81">
        <w:rPr>
          <w:rFonts w:cs="Times New Roman"/>
          <w:sz w:val="20"/>
          <w:szCs w:val="20"/>
        </w:rPr>
        <w:t xml:space="preserve"> хранение активов клиента в исла</w:t>
      </w:r>
      <w:r w:rsidRPr="009B6A81">
        <w:rPr>
          <w:rFonts w:cs="Times New Roman"/>
          <w:sz w:val="20"/>
          <w:szCs w:val="20"/>
        </w:rPr>
        <w:t>м</w:t>
      </w:r>
      <w:r w:rsidRPr="009B6A81">
        <w:rPr>
          <w:rFonts w:cs="Times New Roman"/>
          <w:sz w:val="20"/>
          <w:szCs w:val="20"/>
        </w:rPr>
        <w:t>ской кредитной организации без права их использования;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73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д)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  <w:u w:val="single"/>
        </w:rPr>
        <w:t>инвестиционный депозит</w:t>
      </w:r>
      <w:r w:rsidRPr="009B6A81">
        <w:rPr>
          <w:rFonts w:cs="Times New Roman"/>
          <w:sz w:val="20"/>
          <w:szCs w:val="20"/>
        </w:rPr>
        <w:t xml:space="preserve"> </w:t>
      </w:r>
      <w:r w:rsidR="00581ABA" w:rsidRPr="009B6A81">
        <w:rPr>
          <w:rFonts w:cs="Times New Roman"/>
          <w:sz w:val="20"/>
          <w:szCs w:val="20"/>
        </w:rPr>
        <w:t>–</w:t>
      </w:r>
      <w:r w:rsidRPr="009B6A81">
        <w:rPr>
          <w:rFonts w:cs="Times New Roman"/>
          <w:sz w:val="20"/>
          <w:szCs w:val="20"/>
        </w:rPr>
        <w:t xml:space="preserve"> денежные средства, переданные клиентом исламской кредитной организации в форме депозита с пр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вом польз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вания на условиях, предусмотренных договором;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73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доход или прибыль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относительно определений «исламский кредит», «инвестиционный счет», «исламский депозит или сбереж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ния» включ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 xml:space="preserve">ет разные формы прибыли, дивиденда или выгоды, ренты (наценки), а также комиссионных или подарков, подлежащих оплате </w:t>
      </w:r>
      <w:r w:rsidR="004634BD" w:rsidRPr="009B6A81">
        <w:rPr>
          <w:rFonts w:cs="Times New Roman"/>
          <w:sz w:val="20"/>
          <w:szCs w:val="20"/>
        </w:rPr>
        <w:lastRenderedPageBreak/>
        <w:t>или представлению исламской кредитной организации или от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73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надзорные полномочия над другим юридическим лицом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это</w:t>
      </w:r>
      <w:r w:rsidRPr="009B6A81">
        <w:rPr>
          <w:rFonts w:cs="Times New Roman"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полномочия лица, которое: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67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а)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прямо или косвенно, через одного или нескольких владел</w:t>
      </w:r>
      <w:r w:rsidRPr="009B6A81">
        <w:rPr>
          <w:rFonts w:cs="Times New Roman"/>
          <w:sz w:val="20"/>
          <w:szCs w:val="20"/>
        </w:rPr>
        <w:t>ь</w:t>
      </w:r>
      <w:r w:rsidRPr="009B6A81">
        <w:rPr>
          <w:rFonts w:cs="Times New Roman"/>
          <w:sz w:val="20"/>
          <w:szCs w:val="20"/>
        </w:rPr>
        <w:t>цев, я</w:t>
      </w:r>
      <w:r w:rsidRPr="009B6A81">
        <w:rPr>
          <w:rFonts w:cs="Times New Roman"/>
          <w:sz w:val="20"/>
          <w:szCs w:val="20"/>
        </w:rPr>
        <w:t>в</w:t>
      </w:r>
      <w:r w:rsidRPr="009B6A81">
        <w:rPr>
          <w:rFonts w:cs="Times New Roman"/>
          <w:sz w:val="20"/>
          <w:szCs w:val="20"/>
        </w:rPr>
        <w:t>ляется лицом, контролирующим или владеющим 25 или более процентами голосующих акций и долями юридических лиц;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789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б)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имеет возможность выбирать большинство руководителей юрид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ческих лиц;</w:t>
      </w:r>
    </w:p>
    <w:p w:rsidR="00DB7482" w:rsidRPr="009B6A81" w:rsidRDefault="004634BD" w:rsidP="00581AB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в)</w:t>
      </w:r>
      <w:r w:rsidR="00581AB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обладает другими надзорными полномочиями, определе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ными Национальным банком Таджикистана.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преимущественная доля участия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доля прямого или ко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венного участия лица, имеющего самостоятельно или посредством кого-либо, или сообща с одним или несколькими лицами более 10 процентов уставного капитала или голосующих акций исламской кредитной организации, или преимущественную долю участия, опр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делённую Национальным банком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пруденциальные нормы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это экономические нормы, уст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навливаемые Национальным банком Таджикистана в целях регулир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вания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тельности исламских кредитных организаций, соблюдение которых обязательно для исполнения исламскими кредитными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низациями;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70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внешний аудит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независимая проверка бухгалтерского учета и финансовой отчетности, осуществляемая местным или иностранным аудит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ром;</w:t>
      </w:r>
    </w:p>
    <w:p w:rsidR="00DB7482" w:rsidRPr="009B6A81" w:rsidRDefault="00581ABA" w:rsidP="00581ABA">
      <w:pPr>
        <w:pStyle w:val="1"/>
        <w:shd w:val="clear" w:color="auto" w:fill="auto"/>
        <w:tabs>
          <w:tab w:val="left" w:pos="678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b/>
          <w:i/>
          <w:sz w:val="20"/>
          <w:szCs w:val="20"/>
        </w:rPr>
        <w:t>аренда</w:t>
      </w:r>
      <w:r w:rsidR="004634BD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приобретение исламской кредитной организацией оборудования или другого имущества по заявке клиента и предоста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ление его кл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енту в аренду (наем) на согласованный срок.</w:t>
      </w:r>
    </w:p>
    <w:p w:rsidR="00581ABA" w:rsidRPr="009B6A81" w:rsidRDefault="00581ABA" w:rsidP="00581ABA">
      <w:pPr>
        <w:pStyle w:val="1"/>
        <w:shd w:val="clear" w:color="auto" w:fill="auto"/>
        <w:tabs>
          <w:tab w:val="left" w:pos="678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581AB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2. Законодательство Республики Таджикистан об </w:t>
      </w:r>
    </w:p>
    <w:p w:rsidR="00DB7482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</w:t>
      </w:r>
      <w:r w:rsidR="004634BD" w:rsidRPr="009B6A81">
        <w:rPr>
          <w:rFonts w:cs="Times New Roman"/>
          <w:b/>
          <w:sz w:val="20"/>
          <w:szCs w:val="20"/>
        </w:rPr>
        <w:t>исламской банковской деятельности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Законодательство Республики Таджикистан об исламской ба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ковской деятельности основывается на Конституции Республики Та</w:t>
      </w:r>
      <w:r w:rsidRPr="009B6A81">
        <w:rPr>
          <w:rFonts w:cs="Times New Roman"/>
          <w:sz w:val="20"/>
          <w:szCs w:val="20"/>
        </w:rPr>
        <w:t>д</w:t>
      </w:r>
      <w:r w:rsidRPr="009B6A81">
        <w:rPr>
          <w:rFonts w:cs="Times New Roman"/>
          <w:sz w:val="20"/>
          <w:szCs w:val="20"/>
        </w:rPr>
        <w:t>жикистан и состоит из настоящего Закона, других нормативных пр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вовых актов Республики Таджикистан, а также международных прав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вых актов, признанных Таджикистаном.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3. Сфера действия настоящего Закона</w:t>
      </w:r>
    </w:p>
    <w:p w:rsidR="00581ABA" w:rsidRPr="009B6A81" w:rsidRDefault="00581AB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581ABA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Действие настоящего Закона распространяется на все банки, небанковские кредитные организации и микрофинансовые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ции, обл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дающие лицензией Национального банка Таджикистана на осуществление деятельности на основе принципов исламского фина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сирования.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Действие настоящего Закона не распространяется на: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государственные органы;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кредитные организации, не имеющие лицензию на осущес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вление исламской банковской деятельности;</w:t>
      </w:r>
    </w:p>
    <w:p w:rsidR="00DB7482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кредитные союзы, осуществляющие свою деятельность в 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ответствии с Законом Республики Таджикистан «О кредитных со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зах»;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коммерческие организации, не являющиеся кредитными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ганизациями.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71D4C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4. Исламские банковские операции и другие сделки </w:t>
      </w:r>
    </w:p>
    <w:p w:rsidR="00DB7482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</w:t>
      </w:r>
      <w:r w:rsidR="004634BD" w:rsidRPr="009B6A81">
        <w:rPr>
          <w:rFonts w:cs="Times New Roman"/>
          <w:b/>
          <w:sz w:val="20"/>
          <w:szCs w:val="20"/>
        </w:rPr>
        <w:t>исламской кредитной организации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К исламским банковским операциям, которые могут осущ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ствлять</w:t>
      </w:r>
      <w:r w:rsidR="00D71D4C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исламские кредитные организации, относятся: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привлечение и прием исламских депозитов, сбережений или ведение инвестиционных счетов физических или юридических лиц;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открытие и обслуживание счетов клиентов (исламских деп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зитов, сбережений или инвестиционных счетов), корреспондентских счетов банков и небанковских кредитных организаций, а также ба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ковских счетов для осуществления операций с драгоценными мета</w:t>
      </w:r>
      <w:r w:rsidR="004634BD" w:rsidRPr="009B6A81">
        <w:rPr>
          <w:rFonts w:cs="Times New Roman"/>
          <w:sz w:val="20"/>
          <w:szCs w:val="20"/>
        </w:rPr>
        <w:t>л</w:t>
      </w:r>
      <w:r w:rsidR="004634BD" w:rsidRPr="009B6A81">
        <w:rPr>
          <w:rFonts w:cs="Times New Roman"/>
          <w:sz w:val="20"/>
          <w:szCs w:val="20"/>
        </w:rPr>
        <w:t>лами и камнями;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кассовые операции: прием, пересчет, размен, обмен, упако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ка и хранение банкнот и монет;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переводные операции: услуги перевода денежных средств физических и юридических лиц;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учетные операции: учет векселей и других ценных бумаг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зических и юридических лиц;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6) </w:t>
      </w:r>
      <w:r w:rsidR="004634BD" w:rsidRPr="009B6A81">
        <w:rPr>
          <w:rFonts w:cs="Times New Roman"/>
          <w:sz w:val="20"/>
          <w:szCs w:val="20"/>
        </w:rPr>
        <w:t>финансирование торговли: предоставление исламских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дитов в наличной форме или исламское финансирование (обеспече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ное и необеспеченное), в том числе, без ограничения: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потребительских, ипотечных и межбанковских финансовых операций;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факторинга;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форфейтинга;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исламское финансирование в качестве основных вложений на основании распоряжения владельцев или управляющими инвест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ционными средствами;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доверительные (трастовые) операции: управление дене</w:t>
      </w:r>
      <w:r w:rsidR="004634BD" w:rsidRPr="009B6A81">
        <w:rPr>
          <w:rFonts w:cs="Times New Roman"/>
          <w:sz w:val="20"/>
          <w:szCs w:val="20"/>
        </w:rPr>
        <w:t>ж</w:t>
      </w:r>
      <w:r w:rsidR="004634BD" w:rsidRPr="009B6A81">
        <w:rPr>
          <w:rFonts w:cs="Times New Roman"/>
          <w:sz w:val="20"/>
          <w:szCs w:val="20"/>
        </w:rPr>
        <w:t>ными средствами (ценными бумагами) в интересах и по распоряж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нию доверителя;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дистанционные банковские, клиринговые, расчётные и пер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водные услуги, связанные с денежными средствами, ценными бумаг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ми, платёжными поручениями и другими платёжными средствами (в том числе банковские платёжные карточки, чеки, дорожные чеки и векселя);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10) </w:t>
      </w:r>
      <w:r w:rsidR="004634BD" w:rsidRPr="009B6A81">
        <w:rPr>
          <w:rFonts w:cs="Times New Roman"/>
          <w:sz w:val="20"/>
          <w:szCs w:val="20"/>
        </w:rPr>
        <w:t>сейфовые операции: услуги по безопасному хранению и депозитарному обслуживанию, управление отчетами, документами и ценностями клиентов, в том числе аренда сейфовых ящиков и пом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щений, хранение ценностей (денег, ценных бумаг, металлов, ювели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ных изделий и другие активы);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11) </w:t>
      </w:r>
      <w:r w:rsidR="004634BD" w:rsidRPr="009B6A81">
        <w:rPr>
          <w:rFonts w:cs="Times New Roman"/>
          <w:sz w:val="20"/>
          <w:szCs w:val="20"/>
        </w:rPr>
        <w:t>залог: предоставление краткосрочных кредитов под залог депонированных конвертируемых ценных бумаг и движимого имущ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ства, которое используется в качестве сбережения;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12) </w:t>
      </w:r>
      <w:r w:rsidR="004634BD" w:rsidRPr="009B6A81">
        <w:rPr>
          <w:rFonts w:cs="Times New Roman"/>
          <w:sz w:val="20"/>
          <w:szCs w:val="20"/>
        </w:rPr>
        <w:t>выдача тратты;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13) </w:t>
      </w:r>
      <w:r w:rsidR="004634BD" w:rsidRPr="009B6A81">
        <w:rPr>
          <w:rFonts w:cs="Times New Roman"/>
          <w:sz w:val="20"/>
          <w:szCs w:val="20"/>
        </w:rPr>
        <w:t>накопление, принятие, оплата и подтверждение плате</w:t>
      </w:r>
      <w:r w:rsidR="004634BD" w:rsidRPr="009B6A81">
        <w:rPr>
          <w:rFonts w:cs="Times New Roman"/>
          <w:sz w:val="20"/>
          <w:szCs w:val="20"/>
        </w:rPr>
        <w:t>ж</w:t>
      </w:r>
      <w:r w:rsidR="004634BD" w:rsidRPr="009B6A81">
        <w:rPr>
          <w:rFonts w:cs="Times New Roman"/>
          <w:sz w:val="20"/>
          <w:szCs w:val="20"/>
        </w:rPr>
        <w:t>ных документов, открытие и подтверждение коммерческих аккред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тивов;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14) </w:t>
      </w:r>
      <w:r w:rsidR="004634BD" w:rsidRPr="009B6A81">
        <w:rPr>
          <w:rFonts w:cs="Times New Roman"/>
          <w:sz w:val="20"/>
          <w:szCs w:val="20"/>
        </w:rPr>
        <w:t>предоставление банковских гарантий (в том числе гарантий и аккредитивов за свой счет и за счет клиентов);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15) </w:t>
      </w:r>
      <w:r w:rsidR="004634BD" w:rsidRPr="009B6A81">
        <w:rPr>
          <w:rFonts w:cs="Times New Roman"/>
          <w:sz w:val="20"/>
          <w:szCs w:val="20"/>
        </w:rPr>
        <w:t>выпуск платежных средств (в том числе банковских пл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тежных карт, чеков, дорожных чеков, долговых обязательств и других средств оплаты);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16) </w:t>
      </w:r>
      <w:r w:rsidR="004634BD" w:rsidRPr="009B6A81">
        <w:rPr>
          <w:rFonts w:cs="Times New Roman"/>
          <w:sz w:val="20"/>
          <w:szCs w:val="20"/>
        </w:rPr>
        <w:t>инкассация и экспедирование банкнот, монет и ценностей;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17) </w:t>
      </w:r>
      <w:r w:rsidR="004634BD" w:rsidRPr="009B6A81">
        <w:rPr>
          <w:rFonts w:cs="Times New Roman"/>
          <w:sz w:val="20"/>
          <w:szCs w:val="20"/>
        </w:rPr>
        <w:t>валютно-обменные сделки;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18) </w:t>
      </w:r>
      <w:r w:rsidR="004634BD" w:rsidRPr="009B6A81">
        <w:rPr>
          <w:rFonts w:cs="Times New Roman"/>
          <w:sz w:val="20"/>
          <w:szCs w:val="20"/>
        </w:rPr>
        <w:t>покупка и продажа за свой счет или за счет клиентов: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средств денежного рынка (в том числе, чеков, векселей, до</w:t>
      </w:r>
      <w:r w:rsidR="004634BD" w:rsidRPr="009B6A81">
        <w:rPr>
          <w:rFonts w:cs="Times New Roman"/>
          <w:sz w:val="20"/>
          <w:szCs w:val="20"/>
        </w:rPr>
        <w:t>л</w:t>
      </w:r>
      <w:r w:rsidR="004634BD" w:rsidRPr="009B6A81">
        <w:rPr>
          <w:rFonts w:cs="Times New Roman"/>
          <w:sz w:val="20"/>
          <w:szCs w:val="20"/>
        </w:rPr>
        <w:t>говых обязательств и депозитных сертификатов);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иностранной валюты;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акций и других переводных ценных бумаг;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форвардные контракты, свопы, фьючерсы, опционы и другие производные, связанные с валютой, акциями, облигациями, драг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ценными металлами и камнями или обменным курсом и ставкой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ламского финансирования;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19) </w:t>
      </w:r>
      <w:r w:rsidR="004634BD" w:rsidRPr="009B6A81">
        <w:rPr>
          <w:rFonts w:cs="Times New Roman"/>
          <w:sz w:val="20"/>
          <w:szCs w:val="20"/>
        </w:rPr>
        <w:t>другие операции, вытекающие из операций, указанных в данной статье, и предусмотренные нормативными правовыми актами Национального банка Таджикистана и не противоречащие принц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пам исламского финансирования.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Порядок осуществления исламских банковских операций определяется стандартами исламской банковской деятельности.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выдает лицензии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ским кредитным организациям на осуществление исламских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ских операций, предусмотренных в части 1 настоящей статьи. Лице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зия на осуществление видов деятельности, предусмотренных в</w:t>
      </w:r>
      <w:r w:rsidRPr="009B6A81">
        <w:rPr>
          <w:rFonts w:cs="Times New Roman"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части 1 настоящей статьи, выдается исламским кредитным организациям в установленном порядке только после государственной регистрации.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имеют право за искл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чением операций, предусмотренных в части 1 настоящей статьи, 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ществлять следующие сделки: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выдача поручительства, предусматривающего выполнение денежных обязательств перед третьей стороной;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финансовая аренда (лизинг);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операции с драгоценными металлами и камнями в соотве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ствии с законодательством Республики Таджикистан;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услуги финансового агента;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услуги советника или финансового консультанта;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услуги по предоставлению финансовой и кредитной инфо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мации.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5. Исламские кредитные организации имеют право на осущ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ствление только следующих торговых операций: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соответствующих исламской банковской финансовой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тельности, указанной в частях 1 и 5 настоящей статьи;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sz w:val="20"/>
          <w:szCs w:val="20"/>
        </w:rPr>
        <w:t>соответствующих принципам исламского финансирования;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отвечающих условиям, предусмотренным нормативными правовыми актами Национального банка Таджикистана.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5. Особенности деятельности исламских </w:t>
      </w:r>
      <w:r w:rsidR="00BD27CB">
        <w:rPr>
          <w:rFonts w:cs="Times New Roman"/>
          <w:b/>
          <w:sz w:val="20"/>
          <w:szCs w:val="20"/>
        </w:rPr>
        <w:t xml:space="preserve">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креди</w:t>
      </w:r>
      <w:r w:rsidR="004634BD" w:rsidRPr="009B6A81">
        <w:rPr>
          <w:rFonts w:cs="Times New Roman"/>
          <w:b/>
          <w:sz w:val="20"/>
          <w:szCs w:val="20"/>
        </w:rPr>
        <w:t>т</w:t>
      </w:r>
      <w:r w:rsidR="004634BD" w:rsidRPr="009B6A81">
        <w:rPr>
          <w:rFonts w:cs="Times New Roman"/>
          <w:b/>
          <w:sz w:val="20"/>
          <w:szCs w:val="20"/>
        </w:rPr>
        <w:t>ных организаций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обязаны разъяснять кл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ентам особенности банковских операций, основанных на принципах исламского финансирования и связанные с ними риски.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не вправе: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взимать вознаграждение в виде процентов;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гарантировать возврат инвестиционного депозита или доход по нему;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финансировать (кредитовать) деятельность, связанную с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изводством и (или) торговлей табачной, алкогольной продукции, оружием и боеприпасами, игорным бизнесом и незаконным обор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том наркотических веществ и прекурсоров;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финансировать иные виды предпринимательской деятельн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сти, (кредитование) которые запрещены шариатом.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До предоставления денежных средств клиентам исламские кредитные организация обязаны: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убедиться в способности клиента исполнить свои обязател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ства в срок;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провести подробную оценку клиента на предмет дееспосо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ности, платежеспособности, рентабельности проекта и наличия зал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гового обеспечения.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не являются участник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ми системы обязательного страхования депозитов и депозиты в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ламских кредитных организациях не гарантируются системой страх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вания вкладов.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Требования законодательства Республики Таджикистан, 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гулирующие пределы участия в уставном капитале, в случае приобр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тения ими акций (долей участия) в целях финансирования произво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ственной и торговой деятельности юридических лиц не применяются к исламским кредитным организациям.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0" w:name="bookmark0"/>
      <w:r w:rsidRPr="009B6A81">
        <w:rPr>
          <w:rFonts w:cs="Times New Roman"/>
          <w:b/>
          <w:sz w:val="20"/>
          <w:szCs w:val="20"/>
        </w:rPr>
        <w:lastRenderedPageBreak/>
        <w:t xml:space="preserve">Статья 6. Взаимоотношения исламской кредитной </w:t>
      </w:r>
    </w:p>
    <w:p w:rsidR="00DB7482" w:rsidRPr="009B6A81" w:rsidRDefault="00BD27CB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орг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низации и</w:t>
      </w:r>
      <w:r>
        <w:rPr>
          <w:rFonts w:cs="Times New Roman"/>
          <w:b/>
          <w:sz w:val="20"/>
          <w:szCs w:val="20"/>
        </w:rPr>
        <w:t xml:space="preserve"> </w:t>
      </w:r>
      <w:r w:rsidR="004634BD" w:rsidRPr="009B6A81">
        <w:rPr>
          <w:rFonts w:cs="Times New Roman"/>
          <w:b/>
          <w:sz w:val="20"/>
          <w:szCs w:val="20"/>
        </w:rPr>
        <w:t>государства</w:t>
      </w:r>
      <w:bookmarkEnd w:id="0"/>
    </w:p>
    <w:p w:rsidR="00D71D4C" w:rsidRPr="009B6A81" w:rsidRDefault="00D71D4C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Исламская кредитная организация и государство не отвеч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ют по взаимному обязательству за исключением случаев, если они приняли на себя такие обязательства.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и Национальный банк Таджикистана не несут ответственности по обязательствам друг друга, за исключением случаев, если они приняли на себя такие обязательс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ва.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Органы государственной власти не вправе вмешиваться в деятельность исламских кредитных организаций.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7. Объединения (ассоциации) исламских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</w:t>
      </w:r>
      <w:r w:rsidR="004634BD" w:rsidRPr="009B6A81">
        <w:rPr>
          <w:rFonts w:cs="Times New Roman"/>
          <w:b/>
          <w:sz w:val="20"/>
          <w:szCs w:val="20"/>
        </w:rPr>
        <w:t xml:space="preserve"> креди</w:t>
      </w:r>
      <w:r w:rsidR="004634BD" w:rsidRPr="009B6A81">
        <w:rPr>
          <w:rFonts w:cs="Times New Roman"/>
          <w:b/>
          <w:sz w:val="20"/>
          <w:szCs w:val="20"/>
        </w:rPr>
        <w:t>т</w:t>
      </w:r>
      <w:r w:rsidR="004634BD" w:rsidRPr="009B6A81">
        <w:rPr>
          <w:rFonts w:cs="Times New Roman"/>
          <w:b/>
          <w:sz w:val="20"/>
          <w:szCs w:val="20"/>
        </w:rPr>
        <w:t>ных организаций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Кредитные организации, осуществляющие деятельность по принципам исламского финансирования, в целях защиты своих инт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ресов могут создавать объединения (ассоциации).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Кредитные организации, осуществляющие свою деятел</w:t>
      </w:r>
      <w:r w:rsidR="004634BD" w:rsidRPr="009B6A81">
        <w:rPr>
          <w:rStyle w:val="31"/>
          <w:rFonts w:cs="Times New Roman"/>
          <w:sz w:val="20"/>
          <w:szCs w:val="20"/>
        </w:rPr>
        <w:t>ь</w:t>
      </w:r>
      <w:r w:rsidR="004634BD" w:rsidRPr="009B6A81">
        <w:rPr>
          <w:rStyle w:val="31"/>
          <w:rFonts w:cs="Times New Roman"/>
          <w:sz w:val="20"/>
          <w:szCs w:val="20"/>
        </w:rPr>
        <w:t>ность по принципам исламского финансирования, могут посредством объединений (ассоциаций) координировать свою деятельность, соде</w:t>
      </w:r>
      <w:r w:rsidR="004634BD" w:rsidRPr="009B6A81">
        <w:rPr>
          <w:rStyle w:val="31"/>
          <w:rFonts w:cs="Times New Roman"/>
          <w:sz w:val="20"/>
          <w:szCs w:val="20"/>
        </w:rPr>
        <w:t>й</w:t>
      </w:r>
      <w:r w:rsidR="004634BD" w:rsidRPr="009B6A81">
        <w:rPr>
          <w:rStyle w:val="31"/>
          <w:rFonts w:cs="Times New Roman"/>
          <w:sz w:val="20"/>
          <w:szCs w:val="20"/>
        </w:rPr>
        <w:t>ствовать взаимодействию между отечественными и иностранными кредитными организациями, обмениваться научными, информац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онными и профессиональными достижениями, предоставлять Прав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тельству Республики Таджикистан, Национальному банку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стана, а также другим государственным органам рекомендации по в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просам исламской банковской деятельности.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71D4C" w:rsidRPr="009B6A81" w:rsidRDefault="004634BD" w:rsidP="00D71D4C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ГЛАВА 2. </w:t>
      </w:r>
    </w:p>
    <w:p w:rsidR="00D71D4C" w:rsidRPr="009B6A81" w:rsidRDefault="004634BD" w:rsidP="00D71D4C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ПОРЯДОК СОЗДАНИЯ И ЛИЦЕНЗИРОВАНИЯ </w:t>
      </w:r>
    </w:p>
    <w:p w:rsidR="00DB7482" w:rsidRPr="009B6A81" w:rsidRDefault="004634BD" w:rsidP="00D71D4C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ИСЛАМСКИХ КРЕДИТНЫХ ОРГАНИЗАЦИЙ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8. Порядок создания и государственная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регистрация исламских кредитных организ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ций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 создаются на террит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рии Республики Таджикистан в порядке, установленном Законом Ре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публики Таджикистан «Об акционерных обществах», Законом Ре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публики Таджикистан «Об обществах с ограниченной ответственн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стью» и другими нормативными правовыми актами Республики Та</w:t>
      </w:r>
      <w:r w:rsidR="004634BD" w:rsidRPr="009B6A81">
        <w:rPr>
          <w:rStyle w:val="31"/>
          <w:rFonts w:cs="Times New Roman"/>
          <w:sz w:val="20"/>
          <w:szCs w:val="20"/>
        </w:rPr>
        <w:t>д</w:t>
      </w:r>
      <w:r w:rsidR="004634BD" w:rsidRPr="009B6A81">
        <w:rPr>
          <w:rStyle w:val="31"/>
          <w:rFonts w:cs="Times New Roman"/>
          <w:sz w:val="20"/>
          <w:szCs w:val="20"/>
        </w:rPr>
        <w:t>жикистан, с учетом положений настоящего Закона.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Для создания исламской кредитной организации, ее фили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ла или представительства на территории Республики Таджикистан и назначения их руководящих работников согласия местных исполн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тельных органов государственной власти не требуется.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Исламские банки, за исключением государственных исла</w:t>
      </w:r>
      <w:r w:rsidR="004634BD" w:rsidRPr="009B6A81">
        <w:rPr>
          <w:rStyle w:val="31"/>
          <w:rFonts w:cs="Times New Roman"/>
          <w:sz w:val="20"/>
          <w:szCs w:val="20"/>
        </w:rPr>
        <w:t>м</w:t>
      </w:r>
      <w:r w:rsidR="004634BD" w:rsidRPr="009B6A81">
        <w:rPr>
          <w:rStyle w:val="31"/>
          <w:rFonts w:cs="Times New Roman"/>
          <w:sz w:val="20"/>
          <w:szCs w:val="20"/>
        </w:rPr>
        <w:t>ских банков, создаются в форме акционерных обществ.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4. </w:t>
      </w:r>
      <w:r w:rsidR="004634BD" w:rsidRPr="009B6A81">
        <w:rPr>
          <w:rStyle w:val="31"/>
          <w:rFonts w:cs="Times New Roman"/>
          <w:sz w:val="20"/>
          <w:szCs w:val="20"/>
        </w:rPr>
        <w:t>Государственная регистрация исламских кредитных орган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заций, их филиалов и представительств осуществляется в соответствии с Законом Республики Таджикистан «О государственной регистрации юридических лиц и индивидуальных предпринимателей».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5.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 в Республике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 должны иметь: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официальное название и его аббревиатуру, отражающую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ганизационно-правовую форму кредитной организации;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перечень деятельности, записанный на официальном языке и одном из иностранных языков;</w:t>
      </w:r>
    </w:p>
    <w:p w:rsidR="00DB7482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печать, с указанием названия кредитной организации на официальном языке и на одном из иностранных языков.</w:t>
      </w:r>
    </w:p>
    <w:p w:rsidR="00D71D4C" w:rsidRPr="009B6A81" w:rsidRDefault="00D71D4C" w:rsidP="00D71D4C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" w:name="bookmark1"/>
      <w:r w:rsidRPr="009B6A81">
        <w:rPr>
          <w:rFonts w:cs="Times New Roman"/>
          <w:b/>
          <w:sz w:val="20"/>
          <w:szCs w:val="20"/>
        </w:rPr>
        <w:lastRenderedPageBreak/>
        <w:t xml:space="preserve">Статья 9. Наименование и символика исламских </w:t>
      </w:r>
    </w:p>
    <w:p w:rsidR="00DB7482" w:rsidRPr="009B6A81" w:rsidRDefault="00BD27CB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креди</w:t>
      </w:r>
      <w:r w:rsidR="004634BD" w:rsidRPr="009B6A81">
        <w:rPr>
          <w:rFonts w:cs="Times New Roman"/>
          <w:b/>
          <w:sz w:val="20"/>
          <w:szCs w:val="20"/>
        </w:rPr>
        <w:t>т</w:t>
      </w:r>
      <w:r w:rsidR="004634BD" w:rsidRPr="009B6A81">
        <w:rPr>
          <w:rFonts w:cs="Times New Roman"/>
          <w:b/>
          <w:sz w:val="20"/>
          <w:szCs w:val="20"/>
        </w:rPr>
        <w:t>ных организаций</w:t>
      </w:r>
      <w:bookmarkEnd w:id="1"/>
    </w:p>
    <w:p w:rsidR="00D71D4C" w:rsidRPr="009B6A81" w:rsidRDefault="00D71D4C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Кредитная организация, осуществляющая деятельность на основе исламских принципов финансирования, имеет право на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пользование в своем названии термина «исламский». Наименование и символика кредитной организации, использующей исламские при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ципы финансирования, могут быть использованы только для осущес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вления исламской банковской деятельности.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Слова «исламская кредитная организация», «исламский банк», «исламская небанковская кредитная организация», «исламская микрофинансовая организация» или слова производные от них в л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бой форме относительно деятельности или услуг без лицензии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ционального банка Таджикистана не могут быть использованы, за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ключением случаев, когда их использование разрешено законодател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ством Республики Таджикистан или международными правовыми актами, признанными Таджикистаном, или, если в контексте, в кот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ром используются данные слова и выражения подразумевается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ская банковская деятельность.</w:t>
      </w:r>
    </w:p>
    <w:p w:rsidR="00D71D4C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2" w:name="bookmark2"/>
      <w:r w:rsidRPr="009B6A81">
        <w:rPr>
          <w:rFonts w:cs="Times New Roman"/>
          <w:b/>
          <w:sz w:val="20"/>
          <w:szCs w:val="20"/>
        </w:rPr>
        <w:t xml:space="preserve">Статья 10. Лицензирование исламской банковской </w:t>
      </w:r>
    </w:p>
    <w:p w:rsidR="00DB7482" w:rsidRPr="009B6A81" w:rsidRDefault="00BD27CB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де</w:t>
      </w:r>
      <w:r w:rsidR="004634BD" w:rsidRPr="009B6A81">
        <w:rPr>
          <w:rFonts w:cs="Times New Roman"/>
          <w:b/>
          <w:sz w:val="20"/>
          <w:szCs w:val="20"/>
        </w:rPr>
        <w:t>я</w:t>
      </w:r>
      <w:r w:rsidR="004634BD" w:rsidRPr="009B6A81">
        <w:rPr>
          <w:rFonts w:cs="Times New Roman"/>
          <w:b/>
          <w:sz w:val="20"/>
          <w:szCs w:val="20"/>
        </w:rPr>
        <w:t>тельности</w:t>
      </w:r>
      <w:bookmarkEnd w:id="2"/>
    </w:p>
    <w:p w:rsidR="00D71D4C" w:rsidRPr="009B6A81" w:rsidRDefault="00D71D4C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банковская деятельность в Республике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 осуществляется в соответствии с лицензией на осуществление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банковской деятельности (далее - лицензия).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 соответствии с настоящим Законом Национальный банк Таджикистана имеет право требовать ликвидации любого юридич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ского лица, осуществляющего исламскую банковскую деятельность без лицензии.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Лицензия в соответствии с законодательством Республики Таджикистан и настоящим Законом выдается Национальным банком Таджикистана.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имеет право осущест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лять исламскую банковскую деятельность без лицензии в соответствии с Законом Республики Таджикистан «О Национальном банке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кистана».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5.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имеют право осущест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лять исламскую банковскую деятельность с момента получения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Традиционные кредитные организации могут быть преобр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зованы в исламские кредитные организации. Порядок преобразов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ния традиционных кредитных организаций в исламские кредитные организации устанавливается законодательством Республики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 и нормативными правовыми актами Национального банка Таджикистана.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 не могут быть преобр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зованы в традиционные кредитные организации.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8.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организации, организованные в р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зультате преобразования традиционных кредитных организаций, м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гут осуществлять исламскую банковскую деятельность или отдельные ее виды после получения лицензии Национального банка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9. </w:t>
      </w:r>
      <w:r w:rsidR="004634BD" w:rsidRPr="009B6A81">
        <w:rPr>
          <w:rStyle w:val="31"/>
          <w:rFonts w:cs="Times New Roman"/>
          <w:sz w:val="20"/>
          <w:szCs w:val="20"/>
        </w:rPr>
        <w:t>Традиционные кредитные организации для осуществления исламской банковской деятельности в рамках «исламского банковск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го окна» должны получить лицензию Национального банка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 на осуществление исламской банковской деятельности. Трад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ционная кредитная организация, получившая лицензию на осущест</w:t>
      </w:r>
      <w:r w:rsidR="004634BD" w:rsidRPr="009B6A81">
        <w:rPr>
          <w:rStyle w:val="31"/>
          <w:rFonts w:cs="Times New Roman"/>
          <w:sz w:val="20"/>
          <w:szCs w:val="20"/>
        </w:rPr>
        <w:t>в</w:t>
      </w:r>
      <w:r w:rsidR="004634BD" w:rsidRPr="009B6A81">
        <w:rPr>
          <w:rStyle w:val="31"/>
          <w:rFonts w:cs="Times New Roman"/>
          <w:sz w:val="20"/>
          <w:szCs w:val="20"/>
        </w:rPr>
        <w:t>ление исламской банковской деятельности, должна открыть в голо</w:t>
      </w:r>
      <w:r w:rsidR="004634BD" w:rsidRPr="009B6A81">
        <w:rPr>
          <w:rStyle w:val="31"/>
          <w:rFonts w:cs="Times New Roman"/>
          <w:sz w:val="20"/>
          <w:szCs w:val="20"/>
        </w:rPr>
        <w:t>в</w:t>
      </w:r>
      <w:r w:rsidR="004634BD" w:rsidRPr="009B6A81">
        <w:rPr>
          <w:rStyle w:val="31"/>
          <w:rFonts w:cs="Times New Roman"/>
          <w:sz w:val="20"/>
          <w:szCs w:val="20"/>
        </w:rPr>
        <w:t>ном офисе соответствующее подразделение или филиал за пределами места расположения головного офиса.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10. </w:t>
      </w:r>
      <w:r w:rsidR="004634BD" w:rsidRPr="009B6A81">
        <w:rPr>
          <w:rStyle w:val="31"/>
          <w:rFonts w:cs="Times New Roman"/>
          <w:sz w:val="20"/>
          <w:szCs w:val="20"/>
        </w:rPr>
        <w:t>Филиалам иностранных исламских кредитных организаций разрешается начать свою деятельность только при условии, если их головные офисы подлежат консолидированному банковскому надзору и регулированию соответствующим государственным органом, в кот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ром расположена данная исламская кредитная организация.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11. </w:t>
      </w:r>
      <w:r w:rsidR="004634BD" w:rsidRPr="009B6A81">
        <w:rPr>
          <w:rStyle w:val="31"/>
          <w:rFonts w:cs="Times New Roman"/>
          <w:sz w:val="20"/>
          <w:szCs w:val="20"/>
        </w:rPr>
        <w:t>Дочерние исламские кредитные организации и филиалы иностранных исламских кредитных организаций подлежат надзору и регулированию в соответствии с требованиями к отечественным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ламским кредитным организациям, установленными настоящим 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коном.</w:t>
      </w:r>
    </w:p>
    <w:p w:rsidR="00DB7482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 xml:space="preserve">12.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устанавливать ограничения дочерней исламской кредитной организации и фили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лам иностранных исламских кредитных организаций для осуществл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ния исламской банковской деятельности, если в соответствующих ин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странных государствах предусмотрены аналогичные ограничения по отношению к дочерним исламским кредитным организациям и ф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лиалам отечественных исламских кредитных организаций.</w:t>
      </w:r>
    </w:p>
    <w:p w:rsidR="00D71D4C" w:rsidRPr="009B6A81" w:rsidRDefault="00D71D4C" w:rsidP="00D71D4C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11. Документы, необходимые для получения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л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>цензии</w:t>
      </w:r>
    </w:p>
    <w:p w:rsidR="00D71D4C" w:rsidRPr="009B6A81" w:rsidRDefault="00D71D4C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1. Исламская кредитная организация, за исключением исла</w:t>
      </w:r>
      <w:r w:rsidRPr="009B6A81">
        <w:rPr>
          <w:rStyle w:val="31"/>
          <w:rFonts w:cs="Times New Roman"/>
          <w:sz w:val="20"/>
          <w:szCs w:val="20"/>
        </w:rPr>
        <w:t>м</w:t>
      </w:r>
      <w:r w:rsidRPr="009B6A81">
        <w:rPr>
          <w:rStyle w:val="31"/>
          <w:rFonts w:cs="Times New Roman"/>
          <w:sz w:val="20"/>
          <w:szCs w:val="20"/>
        </w:rPr>
        <w:t>ской микрофинансовой организации и «исламского банковского окна» перед государственной регистрацией, получением лицензии и пре</w:t>
      </w:r>
      <w:r w:rsidRPr="009B6A81">
        <w:rPr>
          <w:rStyle w:val="31"/>
          <w:rFonts w:cs="Times New Roman"/>
          <w:sz w:val="20"/>
          <w:szCs w:val="20"/>
        </w:rPr>
        <w:t>д</w:t>
      </w:r>
      <w:r w:rsidRPr="009B6A81">
        <w:rPr>
          <w:rStyle w:val="31"/>
          <w:rFonts w:cs="Times New Roman"/>
          <w:sz w:val="20"/>
          <w:szCs w:val="20"/>
        </w:rPr>
        <w:t>варительного заключения Национального банка Таджикистана дол</w:t>
      </w:r>
      <w:r w:rsidRPr="009B6A81">
        <w:rPr>
          <w:rStyle w:val="31"/>
          <w:rFonts w:cs="Times New Roman"/>
          <w:sz w:val="20"/>
          <w:szCs w:val="20"/>
        </w:rPr>
        <w:t>ж</w:t>
      </w:r>
      <w:r w:rsidRPr="009B6A81">
        <w:rPr>
          <w:rStyle w:val="31"/>
          <w:rFonts w:cs="Times New Roman"/>
          <w:sz w:val="20"/>
          <w:szCs w:val="20"/>
        </w:rPr>
        <w:t>на представить Национальному банку Таджикистана заявление, учр</w:t>
      </w:r>
      <w:r w:rsidRPr="009B6A81">
        <w:rPr>
          <w:rStyle w:val="31"/>
          <w:rFonts w:cs="Times New Roman"/>
          <w:sz w:val="20"/>
          <w:szCs w:val="20"/>
        </w:rPr>
        <w:t>е</w:t>
      </w:r>
      <w:r w:rsidRPr="009B6A81">
        <w:rPr>
          <w:rStyle w:val="31"/>
          <w:rFonts w:cs="Times New Roman"/>
          <w:sz w:val="20"/>
          <w:szCs w:val="20"/>
        </w:rPr>
        <w:t>дительные документы и следующую информацию на государственном языке: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1) </w:t>
      </w:r>
      <w:r w:rsidR="004634BD" w:rsidRPr="009B6A81">
        <w:rPr>
          <w:rStyle w:val="31"/>
          <w:rFonts w:cs="Times New Roman"/>
          <w:sz w:val="20"/>
          <w:szCs w:val="20"/>
        </w:rPr>
        <w:t>нотариально заверенную копию учредительных документов с указанием суммы объявленного уставного капитала;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2) </w:t>
      </w:r>
      <w:r w:rsidR="004634BD" w:rsidRPr="009B6A81">
        <w:rPr>
          <w:rStyle w:val="31"/>
          <w:rFonts w:cs="Times New Roman"/>
          <w:sz w:val="20"/>
          <w:szCs w:val="20"/>
        </w:rPr>
        <w:t>справку с указанием фамилии, имени, отчества, гражданс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ва, постоянного места жительства, деятельности или профессии, обр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зования, подробной информации о трудовом стаже каждого руков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дящего работника;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копию документа о высшем экономическом образовании руководящих работников, а также копии документов (сертификат, диплом) о наличии образования в сфере исламской банковской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копию документа, свидетельствующего профессиональную компетентность и надежность каждого руководящего работника;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справку с указанием фамилии, имени, отчества, гражданс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ва, постоянного места жительства, деятельности или профессии вл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дельца преимущественной доли участия, включая конечного бенеф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циара преимущественной доли участия, подтверждающую их фина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совое положение;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справку о законных источниках денежных средств, вносимые в уставный капитал;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7) </w:t>
      </w:r>
      <w:r w:rsidR="004634BD" w:rsidRPr="009B6A81">
        <w:rPr>
          <w:rFonts w:cs="Times New Roman"/>
          <w:sz w:val="20"/>
          <w:szCs w:val="20"/>
        </w:rPr>
        <w:t>копии финансового отчета юридического лица - владельца преимущественной доли участия за последние три года с заключен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ем внешнего аудита;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перечень акционеров и конечных бенефициаров акций, 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держащий адрес места нахождения и количество акций;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письменную декларацию каждого владельца преимущес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венной доли участия и руководящего работника об отсутствии суд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мости, отсутствии банкротства, ограничений в профессиональной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10) </w:t>
      </w:r>
      <w:r w:rsidR="004634BD" w:rsidRPr="009B6A81">
        <w:rPr>
          <w:rFonts w:cs="Times New Roman"/>
          <w:sz w:val="20"/>
          <w:szCs w:val="20"/>
        </w:rPr>
        <w:t>бизнес-план, предусматривающий деловые цели и виды деятельности, описание организационной структуры и внутренней системы контроля, в том числе соответствующие меры по борьбе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тив легализации доходов, полученных преступным путем, и финанс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ровании терроризма, также прогнозирование балансового отчёта, д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ходов и расходов и денежного оборота в течение трёх последующих лет;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11) </w:t>
      </w:r>
      <w:r w:rsidR="004634BD" w:rsidRPr="009B6A81">
        <w:rPr>
          <w:rFonts w:cs="Times New Roman"/>
          <w:sz w:val="20"/>
          <w:szCs w:val="20"/>
        </w:rPr>
        <w:t>перечень юридических лиц, в которых есть их участие в 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питале для каждого владельца преимущественной доли участия, в том числе конечного бенефициара такой преимущественной доли участия, с указанием их доли и места нахождения;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12) </w:t>
      </w:r>
      <w:r w:rsidR="004634BD" w:rsidRPr="009B6A81">
        <w:rPr>
          <w:rFonts w:cs="Times New Roman"/>
          <w:sz w:val="20"/>
          <w:szCs w:val="20"/>
        </w:rPr>
        <w:t>сведения о создании Комитета по исламским финансовым услугам в структуре исламской кредитной организации и о лицах, вошедших в состав Комитета по исламским финансовым услугам, с указанием наличия у них соответствующих знаний и навыков в обла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ти исламского права и исламской банковской деятельности;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13) </w:t>
      </w:r>
      <w:r w:rsidR="004634BD" w:rsidRPr="009B6A81">
        <w:rPr>
          <w:rFonts w:cs="Times New Roman"/>
          <w:sz w:val="20"/>
          <w:szCs w:val="20"/>
        </w:rPr>
        <w:t>сведения о месте нахождения головного офиса и любом другом месте, расположенном в Республике Таджикистан или за её пределами, где осуществляется исламская банковская деятельность;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14) </w:t>
      </w:r>
      <w:r w:rsidR="004634BD" w:rsidRPr="009B6A81">
        <w:rPr>
          <w:rFonts w:cs="Times New Roman"/>
          <w:sz w:val="20"/>
          <w:szCs w:val="20"/>
        </w:rPr>
        <w:t>документ, подтверждающий оплату сбора за рассмотрение заявки;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15) </w:t>
      </w:r>
      <w:r w:rsidR="004634BD" w:rsidRPr="009B6A81">
        <w:rPr>
          <w:rFonts w:cs="Times New Roman"/>
          <w:sz w:val="20"/>
          <w:szCs w:val="20"/>
        </w:rPr>
        <w:t>документ подтверждающий, что орган банковского надзора страны, в котором создан и действует иностранный (основной) банк или холдинговая компания исламской кредитной организации, не возражает против осуществления исламской банковской деятельности исламской кредитной организации в Республике Таджикистан и 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ществляет консолидированный банковский надзор за банком - заяв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телем.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2. </w:t>
      </w:r>
      <w:r w:rsidR="004634BD" w:rsidRPr="009B6A81">
        <w:rPr>
          <w:rFonts w:cs="Times New Roman"/>
          <w:sz w:val="20"/>
          <w:szCs w:val="20"/>
        </w:rPr>
        <w:t>Для получения лицензии исламской микрофинансовой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ганизацией в Национальный банк Таджикистана должны быть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ставлены заявление, документы и следующая информация на госуда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ственном языке: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заявка;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копии учредительных документов, подтвержденных руков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дителем исламской микрофинансовой организации и свидетельство о государственной регистрации исламской микрофинансовой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информация о руководящих работниках с указанием фам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лии, имени, отчества, гражданства, постоянного места жительства, специальности, образования, стажа работы, отсутствия судимости за экономические преступления и преступления коррупционного хара</w:t>
      </w:r>
      <w:r w:rsidR="004634BD" w:rsidRPr="009B6A81">
        <w:rPr>
          <w:rFonts w:cs="Times New Roman"/>
          <w:sz w:val="20"/>
          <w:szCs w:val="20"/>
        </w:rPr>
        <w:t>к</w:t>
      </w:r>
      <w:r w:rsidR="004634BD" w:rsidRPr="009B6A81">
        <w:rPr>
          <w:rFonts w:cs="Times New Roman"/>
          <w:sz w:val="20"/>
          <w:szCs w:val="20"/>
        </w:rPr>
        <w:t>тера, отсутствия ограничения в профессиональной деятельности;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копия свидетельства о государственной регистрации учред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телей для юридических лиц и идентификационный номер налогопл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тельщика для физических лиц;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копия финансового отчета учредителей - юридических лиц за последний год с заключением внешнего аудита;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справка уполномоченного органа о выполнении обяз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тельств перед государственным бюджетом за последний год деятел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справка о законности источника происхождения денежных средств учредителей, вносимых в уставный капитал - для физических лиц, в установленном законом порядке;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список акционеров (участников) и конечных бенефициаров акций (долей) с указанием их адреса и количества акций (долей);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план работы с указанием целей и видов деятельности, оп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сания организационной структуры и системы внутреннего контроля, прогноза балансового отчета, доходов и расходов и денежных обор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тов на три последующих года деятельности (за исключением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ского микрокредитного фонда);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10) </w:t>
      </w:r>
      <w:r w:rsidR="004634BD" w:rsidRPr="009B6A81">
        <w:rPr>
          <w:rFonts w:cs="Times New Roman"/>
          <w:sz w:val="20"/>
          <w:szCs w:val="20"/>
        </w:rPr>
        <w:t>сведения о создании Комитета по исламским финансовым услугам в структуре исламской микрофинансовой организации с ук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занием о наличии знаний и навыков в области исламского права и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банковской деятельности;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11) </w:t>
      </w:r>
      <w:r w:rsidR="004634BD" w:rsidRPr="009B6A81">
        <w:rPr>
          <w:rFonts w:cs="Times New Roman"/>
          <w:sz w:val="20"/>
          <w:szCs w:val="20"/>
        </w:rPr>
        <w:t>сведения о месте нахождения;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12) </w:t>
      </w:r>
      <w:r w:rsidR="004634BD" w:rsidRPr="009B6A81">
        <w:rPr>
          <w:rFonts w:cs="Times New Roman"/>
          <w:sz w:val="20"/>
          <w:szCs w:val="20"/>
        </w:rPr>
        <w:t>документ об уплате сбора за рассмотрение заявки.</w:t>
      </w:r>
    </w:p>
    <w:p w:rsidR="00DB7482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с целью рассмотрения заявления вправе потребовать дополнительные сведения для допо</w:t>
      </w:r>
      <w:r w:rsidR="004634BD" w:rsidRPr="009B6A81">
        <w:rPr>
          <w:rFonts w:cs="Times New Roman"/>
          <w:sz w:val="20"/>
          <w:szCs w:val="20"/>
        </w:rPr>
        <w:t>л</w:t>
      </w:r>
      <w:r w:rsidR="004634BD" w:rsidRPr="009B6A81">
        <w:rPr>
          <w:rFonts w:cs="Times New Roman"/>
          <w:sz w:val="20"/>
          <w:szCs w:val="20"/>
        </w:rPr>
        <w:t>нения информации, упомянутой в частях 1 и 2 данной статьи.</w:t>
      </w:r>
    </w:p>
    <w:p w:rsidR="00D71D4C" w:rsidRPr="009B6A81" w:rsidRDefault="00D71D4C" w:rsidP="00D71D4C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2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cs="Times New Roman"/>
          <w:sz w:val="20"/>
          <w:szCs w:val="20"/>
        </w:rPr>
      </w:pPr>
      <w:bookmarkStart w:id="3" w:name="bookmark3"/>
      <w:r w:rsidRPr="009B6A81">
        <w:rPr>
          <w:rFonts w:cs="Times New Roman"/>
          <w:sz w:val="20"/>
          <w:szCs w:val="20"/>
        </w:rPr>
        <w:t xml:space="preserve">Статья 12. Порядок выдачи лицензии исламским </w:t>
      </w:r>
    </w:p>
    <w:p w:rsidR="00DB7482" w:rsidRPr="009B6A81" w:rsidRDefault="00BD27CB" w:rsidP="00581ABA">
      <w:pPr>
        <w:pStyle w:val="12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sz w:val="20"/>
          <w:szCs w:val="20"/>
        </w:rPr>
        <w:t>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ным организациям</w:t>
      </w:r>
      <w:bookmarkEnd w:id="3"/>
    </w:p>
    <w:p w:rsidR="00D71D4C" w:rsidRPr="009B6A81" w:rsidRDefault="00D71D4C" w:rsidP="00581ABA">
      <w:pPr>
        <w:pStyle w:val="12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Национальный банк Таджикистана в течение трех месяцев со дня поступления заявления о выдаче лицензии даёт свое заключение исламской кредитной организации о соответствии или несоответствии предоставленных документов требованиям данного Закона. Заявление традиционных кредитных организаций об открытии «исламского ба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ковского окна» и о получении лицензии рассматривается в месячный срок.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 целях подготовки заключения Национальный банк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кистана, проверив представленные документы, может запросить нео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ходимую дополнительную информацию у исламских кредитных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ганизаций, других государственных органов и соответствующего ин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странного надзорного органа.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В случае положительного заключения Национальный банк Таджикистана выдаёт лицензию исламской кредитной организации в течении одного месяца со дня представления заявления о получении лицензии. Национальный банк Таджикистана может определить, и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менить или отменить условия выдачи лицензии. До определения у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ловий лицензии Национальный банк Таджикистана может письменно уведомить о своих намерениях принять подобные меры в отношении исламской кредитной организации и предоставить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 возможность представить в течение четырнадц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ти дней обоснование об отмене, изменении или аннулировании усл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вий лицензии.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В исключительных случаях, Национальный банк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 может продлить срок, предусмотренный в части 1 настоящей статьи, до двух дополнительных месяцев при условии, что заявитель - исламская кредитная организация уведомлена о причинах такой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держки.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5. </w:t>
      </w:r>
      <w:r w:rsidR="004634BD" w:rsidRPr="009B6A81">
        <w:rPr>
          <w:rFonts w:cs="Times New Roman"/>
          <w:sz w:val="20"/>
          <w:szCs w:val="20"/>
        </w:rPr>
        <w:t>В случае отрицательного заключения Национальный банк Таджикистана направляет заявителю - исламской кредитной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 и традиционной кредитной организации письменный ответ об отказе в выдаче лицензии с указанием причин отказа. В любом случае, заявитель не имеет права требовать возвращения внесенной платы за рассмотрение заявления.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при рассмотрении зая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ки на получение лицензии обязан отклонить использование названия исламской кредитной организации, если такое название существовало до этого времени в Реестре исламских кредитных организаций.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своими нормативными правовыми актами определяет и публикует требования, которые применяются им при рассмотрении заявлений на получение лице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зии.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принимает решение о выдаче лицензии исламской кредитной организации с учётом сл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дующих оснований: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законность, значимость и достоверность представленных заявителем сведений и документов;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удовлетворительность финансового положения и деятельн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сти учредителей заявителя;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соответствие владельцев, лиц, имеющих преимущественную долю участия, и руководящих работников требованиям к професси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нально компетентным и надежным лицам;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соответствие структуры и состава работников, текущих,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нансовых резервов и формирования капитала исламской кредитной организации - заявителя для выполнения обязательств необходимых для получения лицензии;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приемлемость указанных в уставе операций;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реальность бизнес - плана;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решение исламской кредитной организации о деятельности по постоянному адресу в Республике Таджикистан;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осуществление допустимого уровня наблюдения и надзора со стороны иностранного надзорного органа на консолидированной основе.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 xml:space="preserve">После принятия решения о выдаче лицензии исламская кредитная организация-заявитель в течение одного месяца с даты </w:t>
      </w:r>
      <w:r w:rsidR="004634BD" w:rsidRPr="009B6A81">
        <w:rPr>
          <w:rFonts w:cs="Times New Roman"/>
          <w:sz w:val="20"/>
          <w:szCs w:val="20"/>
        </w:rPr>
        <w:lastRenderedPageBreak/>
        <w:t>принятия настоящего решения, вносит сумму уставного капитала и производит оплату за выдачу лицензии на соответствующий счет в Национальном банке Таджикистана. После выполнения исламской кредитной организацией указанных условий Национальный банк Таджикистана выдаёт ей лицензию в течение трёх рабочих дней.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10. </w:t>
      </w:r>
      <w:r w:rsidR="004634BD" w:rsidRPr="009B6A81">
        <w:rPr>
          <w:rFonts w:cs="Times New Roman"/>
          <w:sz w:val="20"/>
          <w:szCs w:val="20"/>
        </w:rPr>
        <w:t>Решение Национального банка Таджикистана о выдаче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 публикуется в его издании.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в дальнейшем извещает Национальный банк Таджикистана о любых изменениях, касающихся представленных на рассмотрение документов на получение лицензии.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13. Филиал и другие структурные подразделения</w:t>
      </w:r>
      <w:r w:rsidR="0005788A" w:rsidRPr="009B6A81">
        <w:rPr>
          <w:rFonts w:cs="Times New Roman"/>
          <w:b/>
          <w:sz w:val="20"/>
          <w:szCs w:val="20"/>
        </w:rPr>
        <w:t xml:space="preserve"> </w:t>
      </w:r>
    </w:p>
    <w:p w:rsidR="00DB7482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</w:t>
      </w:r>
      <w:r w:rsidR="004634BD" w:rsidRPr="009B6A81">
        <w:rPr>
          <w:rFonts w:cs="Times New Roman"/>
          <w:b/>
          <w:sz w:val="20"/>
          <w:szCs w:val="20"/>
        </w:rPr>
        <w:t>отечественной исламской кредитной организ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ции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Отечественная исламская кредитная организация должна получить письменное согласие Национального банка Таджикистана для начала деятельности своих филиалов. С этой целью отечественные исламские кредитные организации должны представить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ному банку Таджикистана следующие документы и сведения: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копию решения уполномоченного органа отечественной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 о создании филиала;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заверенную печатью и подписью руководителя отечестве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исламской кредитной организации копию положения филиала с указанием перечня разрешенных филиалу исламских банковских оп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раций;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подробную информацию о руководящих работниках фили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ла в соответствии с требованиями настоящего Закона.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Вопрос о выдаче согласия на осуществление деятельность филиала отечественной исламской кредитной организации рассма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ривается Национальным банком Таджикистана в течение одного м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сяца.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Отечественным исламским кредитным организациям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прещается осуществлять деятельность через свои филиалы в случае: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несоответствия квалификационным требованиям кандидатов на должность руководящих работников филиалов;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несоответствия зданий и оборудования филиала требован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ям нормативных правовых актов Национального банка Таджикистана;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sz w:val="20"/>
          <w:szCs w:val="20"/>
        </w:rPr>
        <w:t>несоблюдения требований настоящего Закона, нормативных правовых актов Национального банка Таджикистана и других пруде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циальных нормативов исламской кредитной организацией.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Отечественная исламская кредитная организация должна в течении 10 дней с момента принятия решения уведомить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ный банк Таджикистана о закрытии своих филиалов в Республике Таджикистан.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Отечественная исламская кредитная организация и ее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лиалы могут создавать за пределами своего местонахождения другие структурные подразделения (центры исламского банковского обсл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живания, пункты денежных переводов, обменные пункты) в устано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ленном Национальным банком Таджикистана порядке.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Указанные структурные подразделения выполняют от имени отечественных исламских кредитных организаций отдельные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ские банковские операции, перечень которых устанавливается норм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тивными правовыми актами Национального банка Таджикистана.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14. Создание филиала иностранного исламского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банка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Иностранный исламский банк для осуществления деятел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ности своих филиалов в Республике Таджикистан должен получить письменное согласие Национального банка Таджикистана.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Иностранный исламский банк представляет заявление на получение согласия в Национальный банк Таджикистана в письме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форме на государственном языке с приложением следующих д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кументов: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решение иностранного исламского банка о создании фили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ла в Республике Таджикистан, регистрационные документы с указан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ем места расположения иностранного исламского банка и его фили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ла, открытие которого запланировано;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заверенную печатью и подписью руководителя иностранной исламской кредитной организации копию положения филиала с ук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занием перечня исламских банковских операций, разрешенных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лиалу;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справка с указанием фамилии, имени, отчества,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 xml:space="preserve">ности, гражданства, постоянного места жительства, деятельности или </w:t>
      </w:r>
      <w:r w:rsidR="004634BD" w:rsidRPr="009B6A81">
        <w:rPr>
          <w:rFonts w:cs="Times New Roman"/>
          <w:sz w:val="20"/>
          <w:szCs w:val="20"/>
        </w:rPr>
        <w:lastRenderedPageBreak/>
        <w:t>профессии, образования, подробной информации о стаже работы каждого руководящего работника;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копия документа о наличии высшего экономического обр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зования руководящего работника;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список акционеров и конечных бенефициарных владельцев акций иностранного исламского банка с указанием места нахождения, количества акций и копии документов о регистрации акционеров;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копии последних трёх годовых финансовых отчётов ин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странного банка с аудиторским заключением;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подтверждающий документ руководящего работника об 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сутствии банкротства, судимости, ограничения в профессиональной деятельности;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бизнес-план, предусматривающий деловые цели и виды деятельности, описание организационной структуры и внутренней системы контроля, в том числе соответствующие меры по борьбе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тив легализации доходов, полученных преступным путем, и финанс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ровании терроризма, а также прогноз балансовых счетов, счетов дох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дов и расходов и денежных оборотов в течение последующих трех лет деятельности;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Style w:val="31"/>
          <w:rFonts w:cs="Times New Roman"/>
          <w:sz w:val="20"/>
          <w:szCs w:val="20"/>
        </w:rPr>
        <w:t>документ об оплате сбора за рассмотрение заявления;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10) </w:t>
      </w:r>
      <w:r w:rsidR="004634BD" w:rsidRPr="009B6A81">
        <w:rPr>
          <w:rFonts w:cs="Times New Roman"/>
          <w:sz w:val="20"/>
          <w:szCs w:val="20"/>
        </w:rPr>
        <w:t>письменное согласие иностранного органа банковского на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зора страны, в которой создан иностранный исламский банк, о созд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нии филиала в Республике Таджикистан, а также согласие соответс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вующего органа для осуществления консолидированного банковского надзора за деятельностью иностранного исламского банка;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11) </w:t>
      </w:r>
      <w:r w:rsidR="004634BD" w:rsidRPr="009B6A81">
        <w:rPr>
          <w:rFonts w:cs="Times New Roman"/>
          <w:sz w:val="20"/>
          <w:szCs w:val="20"/>
        </w:rPr>
        <w:t>гарантии высшего органа управления иностранного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ского банка по выделению необходимых средств для выполнения об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зательств филиала, вытекающих из исламских банковских операций, предусмотренных в лицензии. Вид валюты и место хранения суммы такой гарантии определяются Национальным банком Таджикистана.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при необходимости м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жет затребовать сведения и документы, не предусмотренные в части 2 настоящей статьи.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Заявление о выдаче согласия на осуществление деятельности филиала иностранного исламского банка рассматривается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нальным банком Таджикистана в течение двух месяцев с даты его п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дачи.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15. Создание «исламского банковского окна» в </w:t>
      </w:r>
    </w:p>
    <w:p w:rsidR="00DB7482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   </w:t>
      </w:r>
      <w:r w:rsidR="004634BD" w:rsidRPr="009B6A81">
        <w:rPr>
          <w:rFonts w:cs="Times New Roman"/>
          <w:b/>
          <w:sz w:val="20"/>
          <w:szCs w:val="20"/>
        </w:rPr>
        <w:t>традиционной кредитной организации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Традиционная кредитная организация для создания «исла</w:t>
      </w:r>
      <w:r w:rsidRPr="009B6A81">
        <w:rPr>
          <w:rFonts w:cs="Times New Roman"/>
          <w:sz w:val="20"/>
          <w:szCs w:val="20"/>
        </w:rPr>
        <w:t>м</w:t>
      </w:r>
      <w:r w:rsidRPr="009B6A81">
        <w:rPr>
          <w:rFonts w:cs="Times New Roman"/>
          <w:sz w:val="20"/>
          <w:szCs w:val="20"/>
        </w:rPr>
        <w:t>ского банковского окна» должна представить в Национальный банк Таджикистана на государственном языке следующие документы: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заявление;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копия заверенного устава с внесенными дополнениями и изменениями, которые определяют осуществление исламской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ской деятельности, с указанием доли уставного капитала, направле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на осуществление исламской банковской деятельности;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подтверждающий документ о создании «исламского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ского окна», созданного для осуществления исламской банковской деятельности;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сведения о создании Комитета по исламским финансовым услугам в структуре кредитной организации;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сведения о лицах, входящих в состав Комитета по исламским финансовым услугам с указанием о наличии знаний и навыков в 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ласти исламского права и исламской банковской деятельности;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6) подтверждающий документ об оплате сбора за рассмотр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ние заявления.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Традиционная кредитная организация после получения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 Национального банка Таджикистана получает право на 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ществление исламской банковской деятельности через «исламское банковское окно».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Традиционная кредитная организация для начала деятел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ности каждого своего «исламского банковского окна» получает согл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сие Национального банка Таджикистана. С этой целью представляет Национальному банку Таджикистана следующие документы и свед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ния: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копию решения соответствующего органа традиционной кредитной организации о создании «исламского банковского окна»;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заверенную печатью и подписью руководителя традицио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кредитной организации копию положения «исламского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ского окна» с указанием перечня разрешенных исламских банковских операций;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3) </w:t>
      </w:r>
      <w:r w:rsidR="004634BD" w:rsidRPr="009B6A81">
        <w:rPr>
          <w:rFonts w:cs="Times New Roman"/>
          <w:sz w:val="20"/>
          <w:szCs w:val="20"/>
        </w:rPr>
        <w:t>справку с указанием фамилии, имени, отчества, гражданс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ва, постоянного места жительства, деятельности или профессии, обр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зования, подробной информации о стаже работы каждого руковод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щего работника «исламского банковского окна»;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копию документа о высшем экономическом образовании руководящих работников «исламского банковского окна», а также к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пии документов (сертификат, диплом) о наличии образования в сфере исламской банковской деятельности;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сведения о месте нахождения «исламского банковского окна» в Республике Таджикистан, где осуществляется исламская банковская деятельность.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не даёт согласия на 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ществление деятельности «исламского банковского окна» традицио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кредитной организаций в следующих случаях: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несоответствия квалификационным требованиям кандидатов на должность руководящих работников «исламского банковского о</w:t>
      </w:r>
      <w:r w:rsidR="004634BD" w:rsidRPr="009B6A81">
        <w:rPr>
          <w:rFonts w:cs="Times New Roman"/>
          <w:sz w:val="20"/>
          <w:szCs w:val="20"/>
        </w:rPr>
        <w:t>к</w:t>
      </w:r>
      <w:r w:rsidR="004634BD" w:rsidRPr="009B6A81">
        <w:rPr>
          <w:rFonts w:cs="Times New Roman"/>
          <w:sz w:val="20"/>
          <w:szCs w:val="20"/>
        </w:rPr>
        <w:t>на»;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несоответствия зданий и оборудования «исламского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ского окна» требованиям нормативных правовых актов Национальн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го банка Таджикистана;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несоблюдения традиционной кредитной организацией зак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нов, нормативных правовых актов Национального банка Таджикист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на и пруденциальных нормативов.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Традиционная кредитная организация должна в течении 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сяти дней с даты принятия уведомить Национальный банк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 о своем решении о закрытии «исламского банковского окна».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4" w:name="bookmark4"/>
      <w:r w:rsidRPr="009B6A81">
        <w:rPr>
          <w:rFonts w:cs="Times New Roman"/>
          <w:b/>
          <w:sz w:val="20"/>
          <w:szCs w:val="20"/>
        </w:rPr>
        <w:t xml:space="preserve">Статья 16. Создание представительства иностранной </w:t>
      </w:r>
    </w:p>
    <w:p w:rsidR="00DB7482" w:rsidRPr="009B6A81" w:rsidRDefault="00BD27CB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>с</w:t>
      </w:r>
      <w:r w:rsidR="004634BD" w:rsidRPr="009B6A81">
        <w:rPr>
          <w:rFonts w:cs="Times New Roman"/>
          <w:b/>
          <w:sz w:val="20"/>
          <w:szCs w:val="20"/>
        </w:rPr>
        <w:t>ламской</w:t>
      </w:r>
      <w:r>
        <w:rPr>
          <w:rFonts w:cs="Times New Roman"/>
          <w:b/>
          <w:sz w:val="20"/>
          <w:szCs w:val="20"/>
        </w:rPr>
        <w:t xml:space="preserve"> </w:t>
      </w:r>
      <w:r w:rsidR="004634BD" w:rsidRPr="009B6A81">
        <w:rPr>
          <w:rFonts w:cs="Times New Roman"/>
          <w:b/>
          <w:sz w:val="20"/>
          <w:szCs w:val="20"/>
        </w:rPr>
        <w:t>кредитной организации</w:t>
      </w:r>
      <w:bookmarkEnd w:id="4"/>
    </w:p>
    <w:p w:rsidR="0005788A" w:rsidRPr="009B6A81" w:rsidRDefault="0005788A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Для открытия представительства на территории Республики Таджикистан иностранная исламская кредитная организация должна получить согласие Национального банка Таджикистана.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Иностранная исламская кредитная организация должна представить Национальному банку Таджикистана заявление на пол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чение согласия в письменном виде на государственном языке с пр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ложением следующих документов: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sz w:val="20"/>
          <w:szCs w:val="20"/>
        </w:rPr>
        <w:t>решение соответствующего органа иностранной исламской кредитной организации об открытии представительства в Республике Таджикистан;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письменное подтверждение органа банковского надзора 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ответствующего государства о том, что иностранная исламская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дитная организация, подавшая заявление, имеет лицензию на осущ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ствление исламских банковских операций.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Заявление о предоставлении согласия на открытие предст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вительства иностранной исламской кредитной организации рассма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ривается Национальным банком Таджикистана в месячный срок.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17. Особенности создания филиала, </w:t>
      </w:r>
    </w:p>
    <w:p w:rsidR="00BD27CB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 xml:space="preserve">представительства и дочернего банка </w:t>
      </w:r>
    </w:p>
    <w:p w:rsidR="0005788A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исламской кредитной орган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 xml:space="preserve">зации за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пределами Республики Таджикистан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Отечественная исламская кредитная организация не может создать филиал, представительство или дочерний банк за пределами Республики Таджикистан без получения предварительного согласия Национального банка Таджикистана.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для получения предв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рительного согласия должна представить Национальному банку Та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жикистана копию решения своего соответствующего органа о созд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нии филиала, представительства, дочернего предприятия за предел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ми Республики Таджикистан и назначении их руководителей.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извещают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ный банк Таджикистана о любом изменении относительно местон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хождения или прекращения деятельности своего филиала, представ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тельства или дочернего банка в течении десяти дней после принятия решения.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18. Реестр исламских кредитных организаций и </w:t>
      </w:r>
    </w:p>
    <w:p w:rsidR="00DB7482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«исламских банковских окон»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ведет реестр исламских кредитных организаций и «исламских банковских окон» (далее - 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естр).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2. </w:t>
      </w:r>
      <w:r w:rsidR="004634BD" w:rsidRPr="009B6A81">
        <w:rPr>
          <w:rFonts w:cs="Times New Roman"/>
          <w:sz w:val="20"/>
          <w:szCs w:val="20"/>
        </w:rPr>
        <w:t>В Реестре указывается следующая информация: название, местонахождение, номер свидетельства о государственной регистр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исламской кредитной организации и традиционной кредитной организации, дата его выдачи и аннулирования, номер лицензии, дата ее выдачи и изъятия.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В Реестре указывается другая дополнительная информация, если Национальный банк Таджикистана считает это необходимым.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Список исламских кредитных организаций и «исламских банковских окон», включающий название, местонахождение и вид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цензии, публикуется Национальным банком Таджикистана в январе каждого года в средствах массовой информации.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5. Любые изменения в списке исламских кредитных организ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ций и «исламских банковских окон», которые происходят в течение года, систематически публикуются Национальным банком Таджик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стана в средствах массовой информации.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5" w:name="bookmark5"/>
      <w:r w:rsidRPr="009B6A81">
        <w:rPr>
          <w:rFonts w:cs="Times New Roman"/>
          <w:b/>
          <w:sz w:val="20"/>
          <w:szCs w:val="20"/>
        </w:rPr>
        <w:t>Статья 19. Плата за услуги и лицензионные сборы</w:t>
      </w:r>
      <w:bookmarkEnd w:id="5"/>
    </w:p>
    <w:p w:rsidR="0005788A" w:rsidRPr="009B6A81" w:rsidRDefault="0005788A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Национальный банк Таджикистана за рассмотрение заявл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ний на получение лицензий взимает следующую плату за услуги и сборы: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с исламских банков: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рассмотрение заявления на получение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50 пок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выдачу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100 показателей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с исламских небанковских кредитных организаций: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рассмотрение заявления на получение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25 пок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выдачу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50 показателей для расчетов.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с исламских микрофинансовых организаций: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за рассмотрение заявления на получение лицензии: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исламской микрокредитной депозитной организации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7 показателей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исламской микрокредитной организации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5 показателей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исламского микрокредитного фонда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3 показателя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sz w:val="20"/>
          <w:szCs w:val="20"/>
        </w:rPr>
        <w:t>за выдачу лицензии: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исламской микрокредитной депозитной организации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40 показателей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исламской микрокредитной организации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20 показателей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с исламского микрокредитного фонда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10 показателей для расчетов.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с традиционных кредитных организаций: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рассмотрение заявления на получение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25 пок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зателей для расчетов;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 xml:space="preserve">за выдачу лицензии </w:t>
      </w:r>
      <w:r w:rsidRPr="009B6A81">
        <w:rPr>
          <w:rFonts w:cs="Times New Roman"/>
          <w:sz w:val="20"/>
          <w:szCs w:val="20"/>
        </w:rPr>
        <w:t>–</w:t>
      </w:r>
      <w:r w:rsidR="004634BD" w:rsidRPr="009B6A81">
        <w:rPr>
          <w:rFonts w:cs="Times New Roman"/>
          <w:sz w:val="20"/>
          <w:szCs w:val="20"/>
        </w:rPr>
        <w:t xml:space="preserve"> 50 показателей для расчетов.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6" w:name="bookmark6"/>
      <w:r w:rsidRPr="009B6A81">
        <w:rPr>
          <w:rFonts w:cs="Times New Roman"/>
          <w:b/>
          <w:sz w:val="20"/>
          <w:szCs w:val="20"/>
        </w:rPr>
        <w:t xml:space="preserve">Статья 20. Ликвидация исламской кредитной </w:t>
      </w:r>
    </w:p>
    <w:p w:rsidR="00DB7482" w:rsidRPr="009B6A81" w:rsidRDefault="00BD27CB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организации</w:t>
      </w:r>
      <w:bookmarkEnd w:id="6"/>
    </w:p>
    <w:p w:rsidR="0005788A" w:rsidRPr="009B6A81" w:rsidRDefault="0005788A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Ликвидация исламской кредитной организации осуществляе</w:t>
      </w:r>
      <w:r w:rsidRPr="009B6A81">
        <w:rPr>
          <w:rFonts w:cs="Times New Roman"/>
          <w:sz w:val="20"/>
          <w:szCs w:val="20"/>
        </w:rPr>
        <w:t>т</w:t>
      </w:r>
      <w:r w:rsidRPr="009B6A81">
        <w:rPr>
          <w:rFonts w:cs="Times New Roman"/>
          <w:sz w:val="20"/>
          <w:szCs w:val="20"/>
        </w:rPr>
        <w:t>ся в соответствии с положениями Закона Республики Таджикистан «О ликвидации кредитных организаций».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7" w:name="bookmark7"/>
      <w:r w:rsidRPr="009B6A81">
        <w:rPr>
          <w:rFonts w:cs="Times New Roman"/>
          <w:b/>
          <w:sz w:val="20"/>
          <w:szCs w:val="20"/>
        </w:rPr>
        <w:t>Статья 21. Отзыв лицензии</w:t>
      </w:r>
      <w:bookmarkEnd w:id="7"/>
    </w:p>
    <w:p w:rsidR="0005788A" w:rsidRPr="009B6A81" w:rsidRDefault="0005788A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Лицензия, выданная в соответствии с настоящим Законом, может быть отозвана только решением Национального банка Тадж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кистана по одной или более из нижеследующих причин, если: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в течение 12 месяцев со дня вступления в силу лицензии не осуществляла исламскую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скую деятельность или прекратила свою деятельность в срок более шести месяцев;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выполняемые исламской кредитной организацией опер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являются рискованными или необоснованными;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исламской кредитной организацией нарушены требования законов, нормативные правовые акты Национального банка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 или любые лицензионные условия и требования, которые сущ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ственно влияют на его финансовую устойчивость;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организация, исламский иностранный банк, холдинговое общество исламской кредитной организации, д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черними обществами которых являются банки и исламские небанко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lastRenderedPageBreak/>
        <w:t>ские кредитные организации, участвовавшие в совершении престу</w:t>
      </w:r>
      <w:r w:rsidR="004634BD" w:rsidRPr="009B6A81">
        <w:rPr>
          <w:rFonts w:cs="Times New Roman"/>
          <w:sz w:val="20"/>
          <w:szCs w:val="20"/>
        </w:rPr>
        <w:t>п</w:t>
      </w:r>
      <w:r w:rsidR="004634BD" w:rsidRPr="009B6A81">
        <w:rPr>
          <w:rFonts w:cs="Times New Roman"/>
          <w:sz w:val="20"/>
          <w:szCs w:val="20"/>
        </w:rPr>
        <w:t>ления, в частности в легализации средств, полученных преступным путем, и финансировании терроризма или лишены лицензии;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отозвана лицензия иностранной исламской кредитной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низации или холдингового общества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(дочерним обществом которой является исламская кредитная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ганизация) в стране, в которой была создана;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создаются препятствия в проведении банковского надзора по причине полного или частичного перемещения исламской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организации в другую страну;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создаются препятствия для проведения банковского надзора по причине того, что исламская кредитная организация является чл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ном группы обществ или по причине того, что исламская кредитная организация является дочерним обществом иностранного исламского банка или холдинговым обществом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в стране, в которой была создана, и не контролируется надлеж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щим образом;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иностранный надзорный орган иностранной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 или холдингового общества исламской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организации, чьими дочерними обществами являются исламские кредитные организации и исламские небанковские кредитные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зации, назначил временного управляющего или ликвидатора для ин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странной исламской кредитной организации или холдингового общ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ства исламской кредитной организации.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2. Национальный банк Таджикистана обязан отозвать лице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зию исламской кредитной организации в следующих случаях: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если установлено, что лицензия была получена на основе поддельных документов или ложной информации;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в случаях, предусмотренных Законом Республики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 «О ликвидации кредитных организаций».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Решение Национального банка Таджикистана об отзыве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цензии в соответствии с настоящей статьёй выносится в письменной форме, где указаны основания принятия решения.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Решение выдаётся Национальным банком Таджикистана в срочном порядке, в день его принятия исламской кредитной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зацией. Решение вступает в силу в день его вручения данной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lastRenderedPageBreak/>
        <w:t>ской кредитной организации, если в решении не указан другой срок вступления его в силу, который не может быть более 30 дней.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Требование по исполнению данного решения в отношении иностранной исламской кредитной организации выполняется фили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лом или представительством, которым адресовано решение.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Отзыв лицензии исламской кредитной организации по др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гим основаниям, кроме указанных в настоящем Законе, запрещается.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Решение об отзыве лицензии публикуется Национальным банком Таджикистана в средствах массовой информации в течение одной недели со дня его принятия.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05788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ГЛАВА 3. </w:t>
      </w:r>
    </w:p>
    <w:p w:rsidR="00DB7482" w:rsidRPr="009B6A81" w:rsidRDefault="004634BD" w:rsidP="0005788A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КАПИТАЛ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22. Капитал исламских кредитных организаций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Уставный капитал исламской кредитной организации фо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мируется в национальной валюте.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Минимальный размер уставного капитала для вновь созд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ваемой исламской кредитной организации в национальной валюте устанавливает Правление Национального банка Таджикистана.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Постановление Правления Национального банка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 об изменении минимального размера капитала исламских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дитных организаций вступает в силу через 90 дней после его офиц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ального опубликования.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Для вновь создаваемых исламских кредитных организаций - исламских банков и исламских небанковских кредитных организаций применяется минимальный размер уставного капитала, действующий на день поступления заявки на получение лицензии.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Капитал исламской небанковской кредитной организации и исламской микрофинансовой организации, которые обратились в Национальный банк Таджикистана для получения статуса исламского банка, должен быть не менее минимального размера уставного кап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тала, действующего для вновь созданного исламского банка на день поступления заявления на получение лицензии.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Порядок расчёта регулятивного капитала и его составных частей устанавливается нормативными правовыми актами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lastRenderedPageBreak/>
        <w:t>нального банка Таджикистана в соответствии с признанными межд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народными стандартами по надзору над исламскими финансовыми услугами.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(за исключением гос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дарственных исламских кредитных организаций), не могут формир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вать и пополнять свой капитал за счет средств государственного бю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жета, государственных внебюджетных фондов, грантов, выданных Правительству Республики Таджикистан, привлечённых и кредитных средств.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может распределять чистый доход среди акционеров (участников) в виде дивиденда: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если такое действие приводит к несоблюдению норматива достаточности капитала;</w:t>
      </w:r>
    </w:p>
    <w:p w:rsidR="00DB7482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до покрытия всех расходов, связанных с её учреждением.</w:t>
      </w:r>
    </w:p>
    <w:p w:rsidR="0005788A" w:rsidRPr="009B6A81" w:rsidRDefault="0005788A" w:rsidP="0005788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23. Норматив чистых внутренних активов для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филиалов иностранных исламских ба</w:t>
      </w:r>
      <w:r w:rsidR="004634BD" w:rsidRPr="009B6A81">
        <w:rPr>
          <w:rFonts w:cs="Times New Roman"/>
          <w:b/>
          <w:sz w:val="20"/>
          <w:szCs w:val="20"/>
        </w:rPr>
        <w:t>н</w:t>
      </w:r>
      <w:r w:rsidR="004634BD" w:rsidRPr="009B6A81">
        <w:rPr>
          <w:rFonts w:cs="Times New Roman"/>
          <w:b/>
          <w:sz w:val="20"/>
          <w:szCs w:val="20"/>
        </w:rPr>
        <w:t>ков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Национальный банк Таджикистана для филиалов иностра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ных исламских банков, функционирующих в Республике Таджик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стан, устанавливает норматив превышения активов над их пассивами перед резидентами.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05788A">
      <w:pPr>
        <w:pStyle w:val="30"/>
        <w:shd w:val="clear" w:color="auto" w:fill="auto"/>
        <w:spacing w:line="240" w:lineRule="auto"/>
        <w:ind w:firstLine="0"/>
        <w:jc w:val="center"/>
        <w:rPr>
          <w:rStyle w:val="31"/>
          <w:rFonts w:cs="Times New Roman"/>
          <w:b/>
          <w:sz w:val="20"/>
          <w:szCs w:val="20"/>
        </w:rPr>
      </w:pPr>
      <w:r w:rsidRPr="009B6A81">
        <w:rPr>
          <w:rStyle w:val="31"/>
          <w:rFonts w:cs="Times New Roman"/>
          <w:b/>
          <w:sz w:val="20"/>
          <w:szCs w:val="20"/>
        </w:rPr>
        <w:t xml:space="preserve">ГЛАВА 4. </w:t>
      </w:r>
    </w:p>
    <w:p w:rsidR="00BD27CB" w:rsidRDefault="004634BD" w:rsidP="0005788A">
      <w:pPr>
        <w:pStyle w:val="30"/>
        <w:shd w:val="clear" w:color="auto" w:fill="auto"/>
        <w:spacing w:line="240" w:lineRule="auto"/>
        <w:ind w:firstLine="0"/>
        <w:jc w:val="center"/>
        <w:rPr>
          <w:rStyle w:val="31"/>
          <w:rFonts w:cs="Times New Roman"/>
          <w:b/>
          <w:sz w:val="20"/>
          <w:szCs w:val="20"/>
        </w:rPr>
      </w:pPr>
      <w:r w:rsidRPr="009B6A81">
        <w:rPr>
          <w:rStyle w:val="31"/>
          <w:rFonts w:cs="Times New Roman"/>
          <w:b/>
          <w:sz w:val="20"/>
          <w:szCs w:val="20"/>
        </w:rPr>
        <w:t xml:space="preserve">УПРАВЛЕНИЕ ИСЛАМСКИМИ КРЕДИТНЫМИ </w:t>
      </w:r>
    </w:p>
    <w:p w:rsidR="00DB7482" w:rsidRPr="009B6A81" w:rsidRDefault="004634BD" w:rsidP="0005788A">
      <w:pPr>
        <w:pStyle w:val="30"/>
        <w:shd w:val="clear" w:color="auto" w:fill="auto"/>
        <w:spacing w:line="240" w:lineRule="auto"/>
        <w:ind w:firstLine="0"/>
        <w:jc w:val="center"/>
        <w:rPr>
          <w:rStyle w:val="31"/>
          <w:rFonts w:cs="Times New Roman"/>
          <w:b/>
          <w:sz w:val="20"/>
          <w:szCs w:val="20"/>
        </w:rPr>
      </w:pPr>
      <w:r w:rsidRPr="009B6A81">
        <w:rPr>
          <w:rStyle w:val="31"/>
          <w:rFonts w:cs="Times New Roman"/>
          <w:b/>
          <w:sz w:val="20"/>
          <w:szCs w:val="20"/>
        </w:rPr>
        <w:t>ОРГАНИЗАЦИ</w:t>
      </w:r>
      <w:r w:rsidRPr="009B6A81">
        <w:rPr>
          <w:rStyle w:val="31"/>
          <w:rFonts w:cs="Times New Roman"/>
          <w:b/>
          <w:sz w:val="20"/>
          <w:szCs w:val="20"/>
        </w:rPr>
        <w:t>Я</w:t>
      </w:r>
      <w:r w:rsidRPr="009B6A81">
        <w:rPr>
          <w:rStyle w:val="31"/>
          <w:rFonts w:cs="Times New Roman"/>
          <w:b/>
          <w:sz w:val="20"/>
          <w:szCs w:val="20"/>
        </w:rPr>
        <w:t>МИ</w:t>
      </w:r>
    </w:p>
    <w:p w:rsidR="0005788A" w:rsidRPr="009B6A81" w:rsidRDefault="0005788A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05788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24. Органы управления исламскими кредитными </w:t>
      </w:r>
    </w:p>
    <w:p w:rsidR="00DB7482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   </w:t>
      </w:r>
      <w:r w:rsidR="004634BD" w:rsidRPr="009B6A81">
        <w:rPr>
          <w:rFonts w:cs="Times New Roman"/>
          <w:b/>
          <w:sz w:val="20"/>
          <w:szCs w:val="20"/>
        </w:rPr>
        <w:t>организациями</w:t>
      </w:r>
    </w:p>
    <w:p w:rsidR="0005788A" w:rsidRPr="009B6A81" w:rsidRDefault="0005788A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Порядок создания исламской кредитной организации и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тельность её органов управления определяются Законом Республики Таджикистан «Об акционерных обществах», Законом Республики Таджикистан «Об обществах с ограниченной ответственностью» и др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гих законодательных актов Республики Таджикистан с учетом пол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жений настоящего Закона.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2. </w:t>
      </w:r>
      <w:r w:rsidR="004634BD" w:rsidRPr="009B6A81">
        <w:rPr>
          <w:rFonts w:cs="Times New Roman"/>
          <w:sz w:val="20"/>
          <w:szCs w:val="20"/>
        </w:rPr>
        <w:t>Управление исламской кредитной организацией осущест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ляется следующими органами: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высшим органом управления исламской кредитной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 - общим собранием акционеров (участников), высшим органом управления исламского микрокредитного фонда - Попечительским советом;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органом управления - Наблюдательным советом, который учреждается общим собранием акционеров (участников);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Комитетом по исламским финансовым услугам, учрежда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мым Наблюдательным советом (Попечительским советом) в соотве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ствии с уставом;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исполнительным органом, учреждаемым Наблюдательным советом.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Органы управления государственной исламской кредитной организации и их полномочия определяются Правительством Ре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публики Таджикистан с учетом настоящего Закона.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Наблюдательный совет, консультируясь с Комитетом по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ламским финансовым услугам, определяет основные направления деятельности исламской кредитной организации, несет ответстве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ность за контроль их реализации и осуществляет надзор за его упра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лением. Наблюдательный совет исламской кредитной организации обладает следующими полномочиями: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определяет цели исламской кредитной организации и ее перспективы;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устанавливает стандарты управления рисками и минимал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ных внутренних пруденциальных нормативов;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выявляет основные риски, которым подвергается исламская кредитная организация и устанавливает допустимый уровень таких рисков;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контролирует принимаемые исполнительным органом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 меры по выявлению, измерению, мониторингу и контролю рисков;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сохраняет соответствующую эффективную систему внутре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него контроля, а также мониторинг эффективности системы внутре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него контроля, осуществляемого исполнительным органом исламской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6) </w:t>
      </w:r>
      <w:r w:rsidR="004634BD" w:rsidRPr="009B6A81">
        <w:rPr>
          <w:rFonts w:cs="Times New Roman"/>
          <w:sz w:val="20"/>
          <w:szCs w:val="20"/>
        </w:rPr>
        <w:t>устанавливает внутреннюю и инвестиционную политику, систему внутреннего контроля и этических норм;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одобряет назначение на должность и освобождение от должности членов Правления и руководящих работников исламской кредитной организации (за исключением микрофинансовой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зации) по предложению председателя или председателя Правления исламской кредитной организации, за исключением руководителя и главного бухгалтера филиала исламской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утверждает организационную структуру и назначение рук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водителя структуры внутреннего аудита (главного аудитора)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определяет условия и размер заработной платы председат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ля, его заместителей и главного аудитора исламской кредитной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10) </w:t>
      </w:r>
      <w:r w:rsidR="004634BD" w:rsidRPr="009B6A81">
        <w:rPr>
          <w:rFonts w:cs="Times New Roman"/>
          <w:sz w:val="20"/>
          <w:szCs w:val="20"/>
        </w:rPr>
        <w:t>назначает, а также определяет условия и размер зарабо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платы членов Комитета по исламским финансовым услугам;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11) </w:t>
      </w:r>
      <w:r w:rsidR="004634BD" w:rsidRPr="009B6A81">
        <w:rPr>
          <w:rFonts w:cs="Times New Roman"/>
          <w:sz w:val="20"/>
          <w:szCs w:val="20"/>
        </w:rPr>
        <w:t>создает и ликвидирует филиалы и представительства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12) </w:t>
      </w:r>
      <w:r w:rsidR="004634BD" w:rsidRPr="009B6A81">
        <w:rPr>
          <w:rFonts w:cs="Times New Roman"/>
          <w:sz w:val="20"/>
          <w:szCs w:val="20"/>
        </w:rPr>
        <w:t>рассматривает результаты аудита, внутренних и внешних проверок.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Состав Наблюдательного совета не может быть менее пяти человек. Члены Наблюдательного совета избираются сроком на 4 года на общем собрании акционеров. Члены Наблюдательного совета м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гут быть переизбраны в течение последующих периодов.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Члены Наблюдательного совета могут быть избраны из чи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 акционеров (участников), в том числе учредителей и специалистов, приглашенных экспертов, имеющих высшее образование, являющи</w:t>
      </w:r>
      <w:r w:rsidR="004634BD" w:rsidRPr="009B6A81">
        <w:rPr>
          <w:rFonts w:cs="Times New Roman"/>
          <w:sz w:val="20"/>
          <w:szCs w:val="20"/>
        </w:rPr>
        <w:t>х</w:t>
      </w:r>
      <w:r w:rsidR="004634BD" w:rsidRPr="009B6A81">
        <w:rPr>
          <w:rFonts w:cs="Times New Roman"/>
          <w:sz w:val="20"/>
          <w:szCs w:val="20"/>
        </w:rPr>
        <w:t>ся профессионально компетентными и надёжными лицами. Набл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дательный совет избирает председателя совета из числа своих членов.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Члены Наблюдательного совета не должны быть: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работниками другой традиционной кредитной организации или исламской кредитной организации, за исключением аффилиир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ванного общества;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членами семьи членов Наблюдательного совета традицио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кредитной организации или исламской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3) </w:t>
      </w:r>
      <w:r w:rsidR="004634BD" w:rsidRPr="009B6A81">
        <w:rPr>
          <w:rFonts w:cs="Times New Roman"/>
          <w:sz w:val="20"/>
          <w:szCs w:val="20"/>
        </w:rPr>
        <w:t>членами Наблюдательного совета или акционерами (учас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никами) в другой традиционной кредитной организации или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председателем или членом Правления другой традицио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ной кредитной организации или исламской кредитной организации;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государственными служащими (за исключением государс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венных исламских кредитных организации);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в возрасте до тридцати лет.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Не менее четверти членов Наблюдательного совета должны иметь более трёх лет стажа работы в банковской системе.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Члены Наблюдательного совета, занимающие какую-либо должность или владеющие собственностью, и между их обязанност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ми или интересам прямо или косвенно возникает конфликт, обязаны объявить об этом на заседании Наблюдательного совета. При этом они воздерживаются от голосования или участия в принятии решения Наблюдательного совета, поскольку речь идет о конфликте интересов.</w:t>
      </w:r>
    </w:p>
    <w:p w:rsidR="00574330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25. Консультативный совет по исламским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банко</w:t>
      </w:r>
      <w:r w:rsidR="004634BD" w:rsidRPr="009B6A81">
        <w:rPr>
          <w:rFonts w:cs="Times New Roman"/>
          <w:b/>
          <w:sz w:val="20"/>
          <w:szCs w:val="20"/>
        </w:rPr>
        <w:t>в</w:t>
      </w:r>
      <w:r w:rsidR="004634BD" w:rsidRPr="009B6A81">
        <w:rPr>
          <w:rFonts w:cs="Times New Roman"/>
          <w:b/>
          <w:sz w:val="20"/>
          <w:szCs w:val="20"/>
        </w:rPr>
        <w:t>ским услугам</w:t>
      </w:r>
    </w:p>
    <w:p w:rsidR="00574330" w:rsidRPr="009B6A81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Консультативный совет по исламским банковским услугам осуществляет свою деятельность при Национальном банке Таджик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t>стана для регулирования деятельности кредитных организаций, кот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рые действуют в соответствии с принципами исламского финансир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вания.</w:t>
      </w:r>
    </w:p>
    <w:p w:rsidR="00DB7482" w:rsidRPr="009B6A81" w:rsidRDefault="004634BD" w:rsidP="00581ABA">
      <w:pPr>
        <w:pStyle w:val="1"/>
        <w:numPr>
          <w:ilvl w:val="0"/>
          <w:numId w:val="12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Председатель Национального банка Таджикистана назначает членов Консультативного совета по исламским банковским услугам из числа лиц, имеющих соответствующую квалификацию, знания по и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ламскому финансированию и практический опыт в банковской сфере, законодательстве и других областях, имеющих к ним отношение.</w:t>
      </w:r>
    </w:p>
    <w:p w:rsidR="00DB7482" w:rsidRPr="009B6A81" w:rsidRDefault="004634BD" w:rsidP="00581ABA">
      <w:pPr>
        <w:pStyle w:val="1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Национальный банк Таджикистана своими нормативными правовыми актами устанавливает порядок деятельности Консульт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тивного совета по исламским банковским услугам.</w:t>
      </w:r>
    </w:p>
    <w:p w:rsidR="00574330" w:rsidRPr="009B6A81" w:rsidRDefault="00574330" w:rsidP="00574330">
      <w:pPr>
        <w:pStyle w:val="1"/>
        <w:shd w:val="clear" w:color="auto" w:fill="auto"/>
        <w:tabs>
          <w:tab w:val="left" w:pos="922"/>
        </w:tabs>
        <w:spacing w:after="0" w:line="240" w:lineRule="auto"/>
        <w:ind w:left="709" w:firstLine="0"/>
        <w:jc w:val="left"/>
        <w:rPr>
          <w:rFonts w:cs="Times New Roman"/>
          <w:sz w:val="20"/>
          <w:szCs w:val="20"/>
        </w:rPr>
      </w:pPr>
    </w:p>
    <w:p w:rsidR="00BD27CB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26. Полномочия Консультативного совета по </w:t>
      </w:r>
    </w:p>
    <w:p w:rsidR="00DB7482" w:rsidRPr="009B6A81" w:rsidRDefault="00BD27CB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>с</w:t>
      </w:r>
      <w:r w:rsidR="004634BD" w:rsidRPr="009B6A81">
        <w:rPr>
          <w:rFonts w:cs="Times New Roman"/>
          <w:b/>
          <w:sz w:val="20"/>
          <w:szCs w:val="20"/>
        </w:rPr>
        <w:t>ламским банковским услугам</w:t>
      </w:r>
    </w:p>
    <w:p w:rsidR="00574330" w:rsidRPr="009B6A81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Консультативный совет по исламским банковским услугам имеет следующие полномочия: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участие в разработке нормативных правовых актов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нального банка Таджикистана, связанных с принципами исламского финансирования;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предоставление консультаций Национальному банку Та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жикистана по различным вопросам относительно исламской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ской деятельности, деятельности и сделок исламских кредитных орг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низаций;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анализ и подтверждение соответствия принципам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ского финансирования исламских банковских услуг, предоставляющих исламскими кредитными организациями своим клиентам;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предоставление консультаций физическим и юридическим лицам по вопросам исламского финансирования;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иные полномочия, которые могут быть определены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нальным банком Таджикистана.</w:t>
      </w:r>
    </w:p>
    <w:p w:rsidR="00574330" w:rsidRPr="009B6A81" w:rsidRDefault="00574330" w:rsidP="00574330">
      <w:pPr>
        <w:pStyle w:val="1"/>
        <w:shd w:val="clear" w:color="auto" w:fill="auto"/>
        <w:tabs>
          <w:tab w:val="left" w:pos="1004"/>
        </w:tabs>
        <w:spacing w:after="0" w:line="240" w:lineRule="auto"/>
        <w:ind w:left="709" w:firstLine="0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27. Комитет по исламским финансовым услугам</w:t>
      </w:r>
    </w:p>
    <w:p w:rsidR="00574330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</w:p>
    <w:p w:rsidR="00DB7482" w:rsidRDefault="00276B84" w:rsidP="00276B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276B84">
        <w:rPr>
          <w:rFonts w:cs="Times New Roman"/>
          <w:sz w:val="20"/>
          <w:szCs w:val="20"/>
        </w:rPr>
        <w:t>1.</w:t>
      </w:r>
      <w:r>
        <w:rPr>
          <w:rFonts w:cs="Times New Roman"/>
          <w:b/>
          <w:sz w:val="20"/>
          <w:szCs w:val="20"/>
        </w:rPr>
        <w:t xml:space="preserve"> </w:t>
      </w:r>
      <w:r w:rsidR="00574330" w:rsidRPr="009B6A81">
        <w:rPr>
          <w:rFonts w:cs="Times New Roman"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В состав Комитета по исламским финансовым услугам должны входить лица, которые могут предоставлять консультации исламским кредитным организациям в качестве экспертов в области исламской банковской деятельности с целью обеспечения соответс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вия их деятельности исламскому банковскому праву.</w:t>
      </w:r>
    </w:p>
    <w:p w:rsidR="00DB7482" w:rsidRPr="009B6A81" w:rsidRDefault="00276B84" w:rsidP="00276B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Полномочия Комитета по исламским финансовым услугам, порядок создания и требования к его членам устанавливаются норм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тивными правовыми актами Национального банка Таджикистана.</w:t>
      </w:r>
    </w:p>
    <w:p w:rsidR="00DB7482" w:rsidRDefault="00574330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 xml:space="preserve">Члены Комитета по исламским финансовым услугам </w:t>
      </w:r>
      <w:r w:rsidR="00276B84" w:rsidRPr="009B6A81">
        <w:rPr>
          <w:rFonts w:cs="Times New Roman"/>
          <w:sz w:val="20"/>
          <w:szCs w:val="20"/>
        </w:rPr>
        <w:t>обяз</w:t>
      </w:r>
      <w:r w:rsidR="00276B84" w:rsidRPr="009B6A81">
        <w:rPr>
          <w:rFonts w:cs="Times New Roman"/>
          <w:sz w:val="20"/>
          <w:szCs w:val="20"/>
        </w:rPr>
        <w:t>а</w:t>
      </w:r>
      <w:r w:rsidR="00276B84" w:rsidRPr="009B6A81">
        <w:rPr>
          <w:rFonts w:cs="Times New Roman"/>
          <w:sz w:val="20"/>
          <w:szCs w:val="20"/>
        </w:rPr>
        <w:t>ны</w:t>
      </w:r>
      <w:r w:rsidR="004634BD" w:rsidRPr="009B6A81">
        <w:rPr>
          <w:rFonts w:cs="Times New Roman"/>
          <w:sz w:val="20"/>
          <w:szCs w:val="20"/>
        </w:rPr>
        <w:t>:</w:t>
      </w:r>
    </w:p>
    <w:p w:rsidR="00DB7482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быть беспристрастными и объективными при рассмотрении поставленных перед ними вопросов;</w:t>
      </w:r>
    </w:p>
    <w:p w:rsidR="00DB7482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представлять достоверные, обоснованные и мотивированные заключения и рекомендации по рассматриваемым вопросам;</w:t>
      </w:r>
    </w:p>
    <w:p w:rsidR="00DB7482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соблюдать установленный регламент и своевременно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ставлять заключения и рекомендации по поставленным перед ними вопросам;</w:t>
      </w:r>
    </w:p>
    <w:p w:rsidR="00DB7482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4) </w:t>
      </w:r>
      <w:r w:rsidR="004634BD" w:rsidRPr="009B6A81">
        <w:rPr>
          <w:rFonts w:cs="Times New Roman"/>
          <w:sz w:val="20"/>
          <w:szCs w:val="20"/>
        </w:rPr>
        <w:t>соблюдать режим банковской и коммерческой тайны в 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ношении информации, полученной ими в ходе выполнения обязанн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стей;</w:t>
      </w:r>
    </w:p>
    <w:p w:rsidR="00DB7482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соблюдать этику при различных мнениях и не отвергать других решений Комитета по исламским финансовым услугам и Ко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сультативного совета по исламским банковским продуктам;</w:t>
      </w:r>
    </w:p>
    <w:p w:rsidR="00DB7482" w:rsidRPr="009B6A81" w:rsidRDefault="00276B84" w:rsidP="00276B84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соблюдать процедуры и стандарты, одобренные Консульт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тивным советом по исламским банковским услугам и установленные Национальным банком Таджикистана.</w:t>
      </w:r>
    </w:p>
    <w:p w:rsidR="00574330" w:rsidRPr="009B6A81" w:rsidRDefault="00574330" w:rsidP="00574330">
      <w:pPr>
        <w:pStyle w:val="1"/>
        <w:shd w:val="clear" w:color="auto" w:fill="auto"/>
        <w:tabs>
          <w:tab w:val="left" w:pos="966"/>
        </w:tabs>
        <w:spacing w:after="0" w:line="240" w:lineRule="auto"/>
        <w:ind w:left="709" w:firstLine="0"/>
        <w:jc w:val="left"/>
        <w:rPr>
          <w:rFonts w:cs="Times New Roman"/>
          <w:sz w:val="20"/>
          <w:szCs w:val="20"/>
        </w:rPr>
      </w:pPr>
    </w:p>
    <w:p w:rsidR="00574330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8" w:name="bookmark8"/>
      <w:r w:rsidRPr="009B6A81">
        <w:rPr>
          <w:rFonts w:cs="Times New Roman"/>
          <w:b/>
          <w:sz w:val="20"/>
          <w:szCs w:val="20"/>
        </w:rPr>
        <w:t xml:space="preserve">Статья 28. Исполнительные органы исламской кредитной </w:t>
      </w:r>
    </w:p>
    <w:p w:rsidR="00DB7482" w:rsidRPr="009B6A81" w:rsidRDefault="00574330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   </w:t>
      </w:r>
      <w:r w:rsidR="004634BD" w:rsidRPr="009B6A81">
        <w:rPr>
          <w:rFonts w:cs="Times New Roman"/>
          <w:b/>
          <w:sz w:val="20"/>
          <w:szCs w:val="20"/>
        </w:rPr>
        <w:t>организации</w:t>
      </w:r>
      <w:bookmarkEnd w:id="8"/>
    </w:p>
    <w:p w:rsidR="00574330" w:rsidRPr="009B6A81" w:rsidRDefault="00574330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Непосредственное руководство текущей деятельностью и</w:t>
      </w:r>
      <w:r w:rsidRPr="009B6A81">
        <w:rPr>
          <w:rFonts w:cs="Times New Roman"/>
          <w:sz w:val="20"/>
          <w:szCs w:val="20"/>
        </w:rPr>
        <w:t>с</w:t>
      </w:r>
      <w:r w:rsidRPr="009B6A81">
        <w:rPr>
          <w:rFonts w:cs="Times New Roman"/>
          <w:sz w:val="20"/>
          <w:szCs w:val="20"/>
        </w:rPr>
        <w:t>ламской кредитной организации осуществляется ее исполнительным органом -</w:t>
      </w:r>
      <w:r w:rsidR="00574330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Style w:val="31"/>
          <w:rFonts w:cs="Times New Roman"/>
          <w:sz w:val="20"/>
          <w:szCs w:val="20"/>
        </w:rPr>
        <w:t>Правлением (коллегиальным исполнительным органом) или председателем исламской кредитной организации (единоличным исполнительным органом) или Правлением и председателем исла</w:t>
      </w:r>
      <w:r w:rsidRPr="009B6A81">
        <w:rPr>
          <w:rStyle w:val="31"/>
          <w:rFonts w:cs="Times New Roman"/>
          <w:sz w:val="20"/>
          <w:szCs w:val="20"/>
        </w:rPr>
        <w:t>м</w:t>
      </w:r>
      <w:r w:rsidRPr="009B6A81">
        <w:rPr>
          <w:rStyle w:val="31"/>
          <w:rFonts w:cs="Times New Roman"/>
          <w:sz w:val="20"/>
          <w:szCs w:val="20"/>
        </w:rPr>
        <w:t>ской кредитной организации. Если Правление и председатель исла</w:t>
      </w:r>
      <w:r w:rsidRPr="009B6A81">
        <w:rPr>
          <w:rStyle w:val="31"/>
          <w:rFonts w:cs="Times New Roman"/>
          <w:sz w:val="20"/>
          <w:szCs w:val="20"/>
        </w:rPr>
        <w:t>м</w:t>
      </w:r>
      <w:r w:rsidRPr="009B6A81">
        <w:rPr>
          <w:rStyle w:val="31"/>
          <w:rFonts w:cs="Times New Roman"/>
          <w:sz w:val="20"/>
          <w:szCs w:val="20"/>
        </w:rPr>
        <w:t>ской кредитной организации учреждаются как исполнительный орган одновременно, то председатель исламской кредитной организации будет выполнять функции председателя Правления.</w:t>
      </w:r>
    </w:p>
    <w:p w:rsidR="00DB7482" w:rsidRPr="009B6A81" w:rsidRDefault="00574330" w:rsidP="00581ABA">
      <w:pPr>
        <w:pStyle w:val="30"/>
        <w:numPr>
          <w:ilvl w:val="4"/>
          <w:numId w:val="12"/>
        </w:numPr>
        <w:shd w:val="clear" w:color="auto" w:fill="auto"/>
        <w:tabs>
          <w:tab w:val="left" w:pos="837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 </w:t>
      </w:r>
      <w:r w:rsidR="004634BD" w:rsidRPr="009B6A81">
        <w:rPr>
          <w:rStyle w:val="31"/>
          <w:rFonts w:cs="Times New Roman"/>
          <w:sz w:val="20"/>
          <w:szCs w:val="20"/>
        </w:rPr>
        <w:t>Исполнительный орган исламской кредитной организации несет ответственность за исполнение решений Наблюдательного сов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та и за управление ежедневными операциями исламской кредитной организации. Состав Правления исламской кредитной организации не может быть менее трех человек.</w:t>
      </w:r>
    </w:p>
    <w:p w:rsidR="00DB7482" w:rsidRPr="009B6A81" w:rsidRDefault="004634BD" w:rsidP="00581ABA">
      <w:pPr>
        <w:pStyle w:val="30"/>
        <w:numPr>
          <w:ilvl w:val="4"/>
          <w:numId w:val="12"/>
        </w:numPr>
        <w:shd w:val="clear" w:color="auto" w:fill="auto"/>
        <w:tabs>
          <w:tab w:val="left" w:pos="962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Председатель и члены Правления исламской кредитной о</w:t>
      </w:r>
      <w:r w:rsidRPr="009B6A81">
        <w:rPr>
          <w:rStyle w:val="31"/>
          <w:rFonts w:cs="Times New Roman"/>
          <w:sz w:val="20"/>
          <w:szCs w:val="20"/>
        </w:rPr>
        <w:t>р</w:t>
      </w:r>
      <w:r w:rsidRPr="009B6A81">
        <w:rPr>
          <w:rStyle w:val="31"/>
          <w:rFonts w:cs="Times New Roman"/>
          <w:sz w:val="20"/>
          <w:szCs w:val="20"/>
        </w:rPr>
        <w:t>ганизации не могут избираться в состав Наблюдательного совета и Комитета по исламским финансовым услугам.</w:t>
      </w:r>
    </w:p>
    <w:p w:rsidR="00DB7482" w:rsidRPr="009B6A81" w:rsidRDefault="00574330" w:rsidP="00581ABA">
      <w:pPr>
        <w:pStyle w:val="30"/>
        <w:numPr>
          <w:ilvl w:val="4"/>
          <w:numId w:val="12"/>
        </w:numPr>
        <w:shd w:val="clear" w:color="auto" w:fill="auto"/>
        <w:tabs>
          <w:tab w:val="left" w:pos="837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 </w:t>
      </w:r>
      <w:r w:rsidR="004634BD" w:rsidRPr="009B6A81">
        <w:rPr>
          <w:rStyle w:val="31"/>
          <w:rFonts w:cs="Times New Roman"/>
          <w:sz w:val="20"/>
          <w:szCs w:val="20"/>
        </w:rPr>
        <w:t>Правление исламской кредитной организации имеет сл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дующие полномочия:</w:t>
      </w:r>
    </w:p>
    <w:p w:rsidR="00DB7482" w:rsidRPr="009B6A81" w:rsidRDefault="004634BD" w:rsidP="00581ABA">
      <w:pPr>
        <w:pStyle w:val="30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реализация основных направлений деятельности исламской кредитной организации;</w:t>
      </w:r>
    </w:p>
    <w:p w:rsidR="00DB7482" w:rsidRPr="009B6A81" w:rsidRDefault="004634BD" w:rsidP="00581ABA">
      <w:pPr>
        <w:pStyle w:val="30"/>
        <w:numPr>
          <w:ilvl w:val="0"/>
          <w:numId w:val="13"/>
        </w:numPr>
        <w:shd w:val="clear" w:color="auto" w:fill="auto"/>
        <w:tabs>
          <w:tab w:val="left" w:pos="813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обеспечение соблюдения норм корпоративного управления и требований управления рисками исламской кредитной организации;</w:t>
      </w:r>
    </w:p>
    <w:p w:rsidR="00DB7482" w:rsidRPr="009B6A81" w:rsidRDefault="004634BD" w:rsidP="00581ABA">
      <w:pPr>
        <w:pStyle w:val="30"/>
        <w:numPr>
          <w:ilvl w:val="0"/>
          <w:numId w:val="13"/>
        </w:numPr>
        <w:shd w:val="clear" w:color="auto" w:fill="auto"/>
        <w:tabs>
          <w:tab w:val="left" w:pos="803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>обеспечение должного уровня системы управления исла</w:t>
      </w:r>
      <w:r w:rsidRPr="009B6A81">
        <w:rPr>
          <w:rStyle w:val="31"/>
          <w:rFonts w:cs="Times New Roman"/>
          <w:sz w:val="20"/>
          <w:szCs w:val="20"/>
        </w:rPr>
        <w:t>м</w:t>
      </w:r>
      <w:r w:rsidRPr="009B6A81">
        <w:rPr>
          <w:rStyle w:val="31"/>
          <w:rFonts w:cs="Times New Roman"/>
          <w:sz w:val="20"/>
          <w:szCs w:val="20"/>
        </w:rPr>
        <w:t>ской кредитной организацией, устанавливающей ответственность, полномочия и взаимоотношения внутренних структур, должностных лиц и других работников исламской кредитной организации;</w:t>
      </w:r>
    </w:p>
    <w:p w:rsidR="00DB7482" w:rsidRDefault="004634BD" w:rsidP="00581ABA">
      <w:pPr>
        <w:pStyle w:val="30"/>
        <w:numPr>
          <w:ilvl w:val="0"/>
          <w:numId w:val="13"/>
        </w:numPr>
        <w:shd w:val="clear" w:color="auto" w:fill="auto"/>
        <w:tabs>
          <w:tab w:val="left" w:pos="784"/>
        </w:tabs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создание системы внутреннего контроля исламской креди</w:t>
      </w:r>
      <w:r w:rsidRPr="009B6A81">
        <w:rPr>
          <w:rStyle w:val="31"/>
          <w:rFonts w:cs="Times New Roman"/>
          <w:sz w:val="20"/>
          <w:szCs w:val="20"/>
        </w:rPr>
        <w:t>т</w:t>
      </w:r>
      <w:r w:rsidRPr="009B6A81">
        <w:rPr>
          <w:rStyle w:val="31"/>
          <w:rFonts w:cs="Times New Roman"/>
          <w:sz w:val="20"/>
          <w:szCs w:val="20"/>
        </w:rPr>
        <w:t>ной организации, мониторинга соответствия и её эффективности.</w:t>
      </w:r>
    </w:p>
    <w:p w:rsidR="00DB7482" w:rsidRPr="009B6A81" w:rsidRDefault="00276B84" w:rsidP="00276B84">
      <w:pPr>
        <w:pStyle w:val="30"/>
        <w:shd w:val="clear" w:color="auto" w:fill="auto"/>
        <w:tabs>
          <w:tab w:val="left" w:pos="784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>
        <w:rPr>
          <w:rStyle w:val="31"/>
          <w:rFonts w:cs="Times New Roman"/>
          <w:sz w:val="20"/>
          <w:szCs w:val="20"/>
        </w:rPr>
        <w:t xml:space="preserve">5. </w:t>
      </w:r>
      <w:r w:rsidR="004634BD" w:rsidRPr="009B6A81">
        <w:rPr>
          <w:rStyle w:val="31"/>
          <w:rFonts w:cs="Times New Roman"/>
          <w:sz w:val="20"/>
          <w:szCs w:val="20"/>
        </w:rPr>
        <w:t>Председатель исламской кредитной организации имеет сл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дующие полномочия: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914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выступать от имени исламской кредитной организации без доверенности, представлять ее в отношениях с государственными и негосударственными органами, а также заключать договора;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880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принимать на работу и освобождать от работы сотрудников исламской кредитной организации;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947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председательствовать на заседаниях Правления исламской кредитной организации;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947"/>
        </w:tabs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подписывать решения и протоколы заседаний Правления исламской кредитной организации;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797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распределять функции между заместителями;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851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издавать приказы и распоряжения, обязательные к исполн</w:t>
      </w:r>
      <w:r w:rsidRPr="009B6A81">
        <w:rPr>
          <w:rStyle w:val="31"/>
          <w:rFonts w:cs="Times New Roman"/>
          <w:sz w:val="20"/>
          <w:szCs w:val="20"/>
        </w:rPr>
        <w:t>е</w:t>
      </w:r>
      <w:r w:rsidRPr="009B6A81">
        <w:rPr>
          <w:rStyle w:val="31"/>
          <w:rFonts w:cs="Times New Roman"/>
          <w:sz w:val="20"/>
          <w:szCs w:val="20"/>
        </w:rPr>
        <w:t>нию сотрудниками исламской кредитной организации;</w:t>
      </w:r>
    </w:p>
    <w:p w:rsidR="00DB7482" w:rsidRPr="009B6A81" w:rsidRDefault="004634BD" w:rsidP="00581ABA">
      <w:pPr>
        <w:pStyle w:val="30"/>
        <w:numPr>
          <w:ilvl w:val="2"/>
          <w:numId w:val="13"/>
        </w:numPr>
        <w:shd w:val="clear" w:color="auto" w:fill="auto"/>
        <w:tabs>
          <w:tab w:val="left" w:pos="894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определять условия и размер заработной платы сотрудников исламской кредитной организации, за исключением председателя, заместителей председателя и главного аудитора исламской кредитной организации;</w:t>
      </w:r>
    </w:p>
    <w:p w:rsidR="00DB7482" w:rsidRPr="009B6A81" w:rsidRDefault="004634BD" w:rsidP="00581ABA">
      <w:pPr>
        <w:pStyle w:val="1"/>
        <w:numPr>
          <w:ilvl w:val="2"/>
          <w:numId w:val="13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нести полную ответственность за деятельность исламской кредитной организации;</w:t>
      </w:r>
    </w:p>
    <w:p w:rsidR="00DB7482" w:rsidRPr="009B6A81" w:rsidRDefault="004634BD" w:rsidP="00581ABA">
      <w:pPr>
        <w:pStyle w:val="1"/>
        <w:numPr>
          <w:ilvl w:val="2"/>
          <w:numId w:val="13"/>
        </w:numPr>
        <w:shd w:val="clear" w:color="auto" w:fill="auto"/>
        <w:tabs>
          <w:tab w:val="left" w:pos="985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рассматривать другие вопросы деятельности исламской кредитной организации, не относящиеся к компетенции Правления, Наблюдательного совета, Комитета по исламским финансовым усл</w:t>
      </w:r>
      <w:r w:rsidRPr="009B6A81">
        <w:rPr>
          <w:rFonts w:cs="Times New Roman"/>
          <w:sz w:val="20"/>
          <w:szCs w:val="20"/>
        </w:rPr>
        <w:t>у</w:t>
      </w:r>
      <w:r w:rsidRPr="009B6A81">
        <w:rPr>
          <w:rFonts w:cs="Times New Roman"/>
          <w:sz w:val="20"/>
          <w:szCs w:val="20"/>
        </w:rPr>
        <w:t>гам и Общего собрания акционеров (участников) исламской креди</w:t>
      </w:r>
      <w:r w:rsidRPr="009B6A81">
        <w:rPr>
          <w:rFonts w:cs="Times New Roman"/>
          <w:sz w:val="20"/>
          <w:szCs w:val="20"/>
        </w:rPr>
        <w:t>т</w:t>
      </w:r>
      <w:r w:rsidRPr="009B6A81">
        <w:rPr>
          <w:rFonts w:cs="Times New Roman"/>
          <w:sz w:val="20"/>
          <w:szCs w:val="20"/>
        </w:rPr>
        <w:t>ной организации.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6. При создании исламской кредитной организации (за искл</w:t>
      </w:r>
      <w:r w:rsidRPr="009B6A81">
        <w:rPr>
          <w:rFonts w:cs="Times New Roman"/>
          <w:sz w:val="20"/>
          <w:szCs w:val="20"/>
        </w:rPr>
        <w:t>ю</w:t>
      </w:r>
      <w:r w:rsidRPr="009B6A81">
        <w:rPr>
          <w:rFonts w:cs="Times New Roman"/>
          <w:sz w:val="20"/>
          <w:szCs w:val="20"/>
        </w:rPr>
        <w:t>чением исламской микрофинансовой организации) одним лицом, данное лицо не может быть председателем или председателем Пра</w:t>
      </w:r>
      <w:r w:rsidRPr="009B6A81">
        <w:rPr>
          <w:rFonts w:cs="Times New Roman"/>
          <w:sz w:val="20"/>
          <w:szCs w:val="20"/>
        </w:rPr>
        <w:t>в</w:t>
      </w:r>
      <w:r w:rsidRPr="009B6A81">
        <w:rPr>
          <w:rFonts w:cs="Times New Roman"/>
          <w:sz w:val="20"/>
          <w:szCs w:val="20"/>
        </w:rPr>
        <w:t>ления исламской кредитной организации.</w:t>
      </w:r>
    </w:p>
    <w:p w:rsidR="00574330" w:rsidRPr="009B6A81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276B84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29. Порядок назначения на должность и </w:t>
      </w:r>
    </w:p>
    <w:p w:rsidR="00276B84" w:rsidRDefault="00276B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 xml:space="preserve">освобождения от должности руководящих </w:t>
      </w:r>
    </w:p>
    <w:p w:rsidR="00DB7482" w:rsidRPr="009B6A81" w:rsidRDefault="00276B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р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ботников</w:t>
      </w:r>
    </w:p>
    <w:p w:rsidR="00574330" w:rsidRPr="009B6A81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Руководящие работники исламской кредитной организации (за исключением исламских микрофинансовых организаций) назн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чаются на должность с согласия Национального банка Таджикистана после прохождения ими аттестации в Национальном банке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стана. Порядок проведения аттестации кандидатов на должность р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ководителя исламской кредитной организации (за исключением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ламских микрофинансовых организаций) устанавливается нормати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ными правовыми актами Национального банка Таджикистана.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Наблюдательный совет выбирает членов Правления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 (за исключением исламских микроф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нансовых организаций), назначает на должность и освобождает от должности председателя исламской кредитной организации и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седателя ее Правления.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Заместитель председателя и главный бухгалтер исламской кредитной организации (за исключением исламских микрофинанс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вых организаций) назначаются на должность и освобождаются от должности с одобрения Наблюдательного совета.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Руководитель и главный бухгалтер филиала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 и «исламского банковского окна» назначаются на должность и освобождаются от должности председателем или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седателем Правления исламской кредитной организации.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Требования, предъявляемые к руководящим работникам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 и «исламского банковского окна»: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наличие высшего экономического образования, а также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личие образования в области исламской банковской деятельности и не менее пяти лет стажа работы по специальности в банковской системе, не менее трех лет из которых - в качестве руководителя или заместит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ля руководителя структурного экономического подразделения - для членов Правления, председателя его заместителей и главного бухга</w:t>
      </w:r>
      <w:r w:rsidR="004634BD" w:rsidRPr="009B6A81">
        <w:rPr>
          <w:rFonts w:cs="Times New Roman"/>
          <w:sz w:val="20"/>
          <w:szCs w:val="20"/>
        </w:rPr>
        <w:t>л</w:t>
      </w:r>
      <w:r w:rsidR="004634BD" w:rsidRPr="009B6A81">
        <w:rPr>
          <w:rFonts w:cs="Times New Roman"/>
          <w:sz w:val="20"/>
          <w:szCs w:val="20"/>
        </w:rPr>
        <w:t>тера;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наличие высшего экономического образования, а также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 xml:space="preserve">личие образования в области исламской банковской деятельности и стажа работы не менее трех лет по специальности в экономических структурах банковской системы или другого высшего образования и </w:t>
      </w:r>
      <w:r w:rsidR="004634BD" w:rsidRPr="009B6A81">
        <w:rPr>
          <w:rFonts w:cs="Times New Roman"/>
          <w:sz w:val="20"/>
          <w:szCs w:val="20"/>
        </w:rPr>
        <w:lastRenderedPageBreak/>
        <w:t>не менее десяти лет стажа работы в банковской системе для руковод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теля и главного бухгалтера филиала, а также для руководителя и гла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ного бухгалтера «исламского банковского окна»;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являться профессионально компетентным и надежным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цом;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обладать достаточными знаниями настоящего Закона и нормативных правовых актов Национального банка Таджикистана в сфере исламской банковской деятельности;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не быть сотрудниками других традиционных кредитных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ганизаций или исламских кредитных организаций;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быть сотрудниками только данной исламской кредитной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ганизации и занимать одну должность;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проживать в Республике Таджикистан.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обязана сообщить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циональному банку Таджикистана об освобождении от должности руководящих работников не позднее трех дней после принятия соо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ветствующего решения.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Руководящий работник, освобожденный от должности в св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зи с применением к исламской кредитной организации незамедл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тельных исправительных мер воздействия, впредь не вправе занимать должность руководящего работника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ции.</w:t>
      </w:r>
    </w:p>
    <w:p w:rsidR="00DB7482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Руководитель, заместитель руководителя исполнительного органа или главный бухгалтер исламской кредитной организации, в период деятельности которых в связи с применением к исламской кредитной организации незамедлительных исправительных мер во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действия, у исламской кредитной организации была отозвана лице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зия впредь не вправе занимать должность руководящего работника исламской кредитной организации.</w:t>
      </w:r>
    </w:p>
    <w:p w:rsidR="00574330" w:rsidRPr="009B6A81" w:rsidRDefault="00574330" w:rsidP="00574330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276B84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30. Аудиторский комитет и главный внутренний </w:t>
      </w:r>
    </w:p>
    <w:p w:rsidR="00DB7482" w:rsidRPr="009B6A81" w:rsidRDefault="00276B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аудитор исламской кредитной орган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>зации</w:t>
      </w:r>
    </w:p>
    <w:p w:rsidR="00574330" w:rsidRPr="009B6A81" w:rsidRDefault="0057433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создаёт свой Аудито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ский комитет.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Члены Комитета и его председатель выбираются Наблюд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тельным советом сроком на 4 года.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3. </w:t>
      </w:r>
      <w:r w:rsidR="004634BD" w:rsidRPr="009B6A81">
        <w:rPr>
          <w:rFonts w:cs="Times New Roman"/>
          <w:sz w:val="20"/>
          <w:szCs w:val="20"/>
        </w:rPr>
        <w:t>Председатель Наблюдательного совета, председатель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 или члены Правления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 не могут быть членами Аудиторского комитета.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Аудиторский комитет функционирует при Наблюдательном совете исламской кредитной организации и имеет следующие полн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мочия: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1) рассматривает и рекомендует принятие ежегодного плана аудита, правил и контроля бухгалтерского учета и управления риск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ми в исламской кредитной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выдаёт рекомендацию для назначения внешнего аудитора исламской кредитной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рассматривает отчеты внешнего аудитора относительно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нансового отчета исламской кредитной организации и сообщает о любых выявленных недостатках Наблюдательному совету до одобр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ния им финансового отчета;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запрашивает отчет от главного внутреннего аудитора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проводит мониторинг соответствия деятельности исламской кредитной организации законам и нормативным правовым актам и представляет информацию Наблюдательному совету;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рассматривает отчет исламской кредитной организации, представляемый Национальному банку Таджикистана;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представляет отчет по вопросам, поставленным Наблюд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тельным советом или Комитетом по исламским финансовым услугам перед Аудиторским комитетом;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рассматривает операции и сделки исламской кредитной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ганизации на основании планов, принятых аудиторским комитетом по запросу: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Наблюдательного совета;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Комитета по исламским финансовым услугам;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акционеров (участников) исламской кредитной организации, владеющих более чем 10 процентами голосующих акций или в соо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ветствии с требованиями устава исламской кредитной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предоставляет отчет общему собранию акционеров (учас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ников) о своей деятельности не менее чем один раз в год.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5. </w:t>
      </w:r>
      <w:r w:rsidR="004634BD" w:rsidRPr="009B6A81">
        <w:rPr>
          <w:rFonts w:cs="Times New Roman"/>
          <w:sz w:val="20"/>
          <w:szCs w:val="20"/>
        </w:rPr>
        <w:t>Решения Аудиторского комитета принимаются большинс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вом голосов присутствующих членов. При равном количестве голосов голос председателя Аудиторского комитета является решающим.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В исламской кредитной организации действует структура внутреннего аудита, которой руководит главный внутренний аудитор.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Главный внутренний аудитор исламской кредитной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 должен соответствовать требованиям части 5 статьи 29 насто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щего Закона.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вправе избрать специ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листа по исламской банковской деятельности и поручить ему пров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дение проверки или аудита соблюдения принципов исламского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нансирования в исламской кредитной организации. Исламская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дитная организация обязана создавать необходимые условия для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тельности специалиста назначенного Национальным банком Тадж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кистана.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Назначенное лицо обладает полномочиями, установленн</w:t>
      </w:r>
      <w:r w:rsidR="004634BD" w:rsidRPr="009B6A81">
        <w:rPr>
          <w:rFonts w:cs="Times New Roman"/>
          <w:sz w:val="20"/>
          <w:szCs w:val="20"/>
        </w:rPr>
        <w:t>ы</w:t>
      </w:r>
      <w:r w:rsidR="004634BD" w:rsidRPr="009B6A81">
        <w:rPr>
          <w:rFonts w:cs="Times New Roman"/>
          <w:sz w:val="20"/>
          <w:szCs w:val="20"/>
        </w:rPr>
        <w:t>ми Национальным банком Таджикистана, и представляет отчет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циональному банку Таджикистана о результатах оценки или аудита, проведенных согласно части 8 настоящей статьи.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10. </w:t>
      </w:r>
      <w:r w:rsidR="004634BD" w:rsidRPr="009B6A81">
        <w:rPr>
          <w:rFonts w:cs="Times New Roman"/>
          <w:sz w:val="20"/>
          <w:szCs w:val="20"/>
        </w:rPr>
        <w:t>Расходы, связанные с проверкой или аудитом соблюдения принципов исламского финансирования в соответствии с настоящей статьёй оплачивает Исламская кредитная организация.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11. </w:t>
      </w:r>
      <w:r w:rsidR="004634BD" w:rsidRPr="009B6A81">
        <w:rPr>
          <w:rFonts w:cs="Times New Roman"/>
          <w:sz w:val="20"/>
          <w:szCs w:val="20"/>
        </w:rPr>
        <w:t>Лицо, назначенное согласно части 8 настоящей статьи не несет ответственность за несоблюдение конфиденциальности между этим лицом и исламской кредитной организацией в отношении в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просов, о которых сообщается Национальному банку Таджикистана по результатам аудита соблюдения принципов исламского финанс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рования.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31. Раскрытие личных интересов</w:t>
      </w:r>
    </w:p>
    <w:p w:rsidR="00284D1E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Руководящие работники исламской кредитной организации и члены Комитета по исламским финансовым услугам при избрании или назначении на должность и, в последующем, каждый год должны предоставлять информацию в письменной форме Наблюдательному совету о своём прямом или косвенном финансовом интересе, интересе членов своей семьи и других лиц, имеющих с ними общее хозяйство.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2. </w:t>
      </w:r>
      <w:r w:rsidR="004634BD" w:rsidRPr="009B6A81">
        <w:rPr>
          <w:rFonts w:cs="Times New Roman"/>
          <w:sz w:val="20"/>
          <w:szCs w:val="20"/>
        </w:rPr>
        <w:t>При рассмотрении Наблюдательным советом исламской кредитной организации или её другим уполномоченным органом в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проса, связанного с личными финансовыми интересами руководящих работников и членов Комитета по исламским финансовым услугам, они вправе участвовать в таком рассмотрении.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32. Порядок приобретения преимущественной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д</w:t>
      </w:r>
      <w:r w:rsidR="004634BD" w:rsidRPr="009B6A81">
        <w:rPr>
          <w:rFonts w:cs="Times New Roman"/>
          <w:b/>
          <w:sz w:val="20"/>
          <w:szCs w:val="20"/>
        </w:rPr>
        <w:t>о</w:t>
      </w:r>
      <w:r w:rsidR="004634BD" w:rsidRPr="009B6A81">
        <w:rPr>
          <w:rFonts w:cs="Times New Roman"/>
          <w:b/>
          <w:sz w:val="20"/>
          <w:szCs w:val="20"/>
        </w:rPr>
        <w:t>ли участия</w:t>
      </w:r>
    </w:p>
    <w:p w:rsidR="00284D1E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Приобретение преимущественной доли участия в исламской кредитной организации осуществляется с согласия Национального банка Таджикистана.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Лицо, желающее приобрести преимущественную долю уч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стия в исламской кредитной организации, действующее прямо или косвенно, посредством других лиц или совместно с ними, подаёт в Национальный банк Таджикистана письменную заявку.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Заявление на приобретение преимущественной доли уч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стия включает следующее: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фамилию, имя, отчество, гражданство, постоянное место жительства, трудовую или профессиональную деятельность лица, претендующего на владение преимущественной доли участия, в том числе конечного бенефициарного владельца такой преимущественной доли участия;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справку, подтверждающую финансовое положение вл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дельца преимущественной доли участия, в том числе конечного бен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фициарного владельца такой преимущественной доли участия, с ук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занием фамилии, имени и отчества, гражданства, постоянного места жительства, трудовой деятельности или профессии владельца пр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имущественной доли участия, в том числе - конечного бенефициарн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го владельца преимущественной доли участия;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копии балансового отчета и отчета о прибылях и убытках за последний год, прошедших аудит, в случае если лицо, претендующее на владение преимущественной доли участия, в том числе конечный бенефициарный владелец такой преимущественной доли участия, является юридическим лицом;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перечень и место расположения вида деятельности с указ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нием размера доли, в котором лицо, претендующее на владение пр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lastRenderedPageBreak/>
        <w:t>имущественной доли участия, в том числе конечный бенефициарный владелец такой преимущественной доли участия, владеет долей;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условия приобретения преимущественной доли участия;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законные источники денежных средств, используемые для приобретения;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любые планы или предложения относительно коренного изменения в деятельности корпоративной структуры или управлении исламской кредитной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предварительное письменное заключение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9) </w:t>
      </w:r>
      <w:r w:rsidR="004634BD" w:rsidRPr="009B6A81">
        <w:rPr>
          <w:rFonts w:cs="Times New Roman"/>
          <w:sz w:val="20"/>
          <w:szCs w:val="20"/>
        </w:rPr>
        <w:t>другую информацию, которую может потребовать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нальный банк Таджикистана.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определяет ожидаемые последствия влияния смены владельца на устойчивость исламской кредитной организации и соответствие претендентов на владение преимущественной доли участия, в том числе конечного бенефициа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ного владельца такой преимущественной доли участия установле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ным требованиям, в течение 60 дней со дня получения заявки уведо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ляет заявителя в письменной форме о согласии или об отклонении заявки. При отклонении заявки должны быть указаны основания.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Если Национальный банк Таджикистана не уведомляет о своем решении в указанный срок, то это означает согласие на прио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ретение и продажу преимущественной доли участия. Национальный банк Таджикистана имеет право требовать аннулирования такой сде</w:t>
      </w:r>
      <w:r w:rsidR="004634BD" w:rsidRPr="009B6A81">
        <w:rPr>
          <w:rFonts w:cs="Times New Roman"/>
          <w:sz w:val="20"/>
          <w:szCs w:val="20"/>
        </w:rPr>
        <w:t>л</w:t>
      </w:r>
      <w:r w:rsidR="004634BD" w:rsidRPr="009B6A81">
        <w:rPr>
          <w:rFonts w:cs="Times New Roman"/>
          <w:sz w:val="20"/>
          <w:szCs w:val="20"/>
        </w:rPr>
        <w:t>ки, если финансовое положение и репутация владельцев являются неудовлетворительными.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не одобряет заявки в случае, если: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финансовое положение, источник средств, надёжность л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бого лица напрямую или косвенно приобретающего квалифицир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ванную долю участия, в том числе конечного бенефициара - владельца такой преимущественной доли участия по мнению Национального банка Таджикистана, являются неудовлетворительными;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установлено, что подобное приобретение:</w:t>
      </w:r>
    </w:p>
    <w:p w:rsidR="00DB7482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существенно ограничивает конкуренцию;</w:t>
      </w:r>
    </w:p>
    <w:p w:rsidR="00DB7482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подвергает опасности финансовую устойчивость исламской кредитной организации;</w:t>
      </w:r>
    </w:p>
    <w:p w:rsidR="00DB7482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– </w:t>
      </w:r>
      <w:r w:rsidR="004634BD" w:rsidRPr="009B6A81">
        <w:rPr>
          <w:rFonts w:cs="Times New Roman"/>
          <w:sz w:val="20"/>
          <w:szCs w:val="20"/>
        </w:rPr>
        <w:t>ставит под угрозу интересы вкладчиков, депозитариев и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диторов исламской кредитной организации.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Лицо, действующее напрямую или косвенно, через других лиц или совместно с ними, желающее увеличить преимущественную долю участия в исламской кредитной организации до 20 процентов, 33 процентов, 50 процентов или 75 процентов капитала или соответс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венно на такую же голосующую долю акций исламской кредитной организации или более, должно уведомить Национальный банк Та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жикистана в письменной форме не менее чем за 30 дней.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организация, узнавшая о предлож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нии приобретения преимущественной доли участия или о предлож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нии увеличения существующей преимущественной доли участия, н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замедлительно предоставляет письменное уведомление о данном фа</w:t>
      </w:r>
      <w:r w:rsidR="004634BD" w:rsidRPr="009B6A81">
        <w:rPr>
          <w:rFonts w:cs="Times New Roman"/>
          <w:sz w:val="20"/>
          <w:szCs w:val="20"/>
        </w:rPr>
        <w:t>к</w:t>
      </w:r>
      <w:r w:rsidR="004634BD" w:rsidRPr="009B6A81">
        <w:rPr>
          <w:rFonts w:cs="Times New Roman"/>
          <w:sz w:val="20"/>
          <w:szCs w:val="20"/>
        </w:rPr>
        <w:t>те в Национальный банк Таджикистана.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В случае не компетентности и ненадежности своих собстве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ников, являющихся владельцами преимущественной доли участия, исламская кредитная организация незамедлительно извещает об этом Национальный банк Таджикистана, в письменной форме.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33. Реорганизация исламской кредитной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организ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ции</w:t>
      </w:r>
    </w:p>
    <w:p w:rsidR="00284D1E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Реорганизация исламских кредитных организаций произв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дится с предварительного согласия Национального банка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до реорганизации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правляет предварительный запрос о данном факте в Национальный банк Таджикистана не менее чем за 30 дней и предоставляет необх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димую информацию.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оценивает финансовые ресурсы, систему управления и перспективу деятельности действу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щих и вновь созданных исламских кредитных организаций и не даёт согласие на их запрос до тех пор, пока вновь создаваемая исламская кредитная организация не будет отвечать лицензионным условиям и требованиям. Национальный банк Таджикистана в случае несоблюд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ния требований антимонопольного законодательства не даёт согласия также и на действия, предусмотренные частью 1 настоящей статьи.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284D1E" w:rsidRPr="009B6A81" w:rsidRDefault="004634BD" w:rsidP="00284D1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9" w:name="bookmark9"/>
      <w:r w:rsidRPr="009B6A81">
        <w:rPr>
          <w:rFonts w:cs="Times New Roman"/>
          <w:b/>
          <w:sz w:val="20"/>
          <w:szCs w:val="20"/>
        </w:rPr>
        <w:t xml:space="preserve">ГЛАВА 5. </w:t>
      </w:r>
    </w:p>
    <w:p w:rsidR="00284D1E" w:rsidRPr="009B6A81" w:rsidRDefault="004634BD" w:rsidP="00284D1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РЕГУЛИРОВАНИЕ ДЕЯТЕЛЬНОСТИ </w:t>
      </w:r>
    </w:p>
    <w:p w:rsidR="00DB7482" w:rsidRPr="009B6A81" w:rsidRDefault="004634BD" w:rsidP="00284D1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ИСЛАМСКОЙ КРЕДИТНОЙ ОРГАНИЗАЦИИ</w:t>
      </w:r>
      <w:bookmarkEnd w:id="9"/>
    </w:p>
    <w:p w:rsidR="00284D1E" w:rsidRPr="009B6A81" w:rsidRDefault="00284D1E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0" w:name="bookmark10"/>
      <w:r w:rsidRPr="009B6A81">
        <w:rPr>
          <w:rFonts w:cs="Times New Roman"/>
          <w:b/>
          <w:sz w:val="20"/>
          <w:szCs w:val="20"/>
        </w:rPr>
        <w:t>Статья 34. Общие правила деятельности исламских</w:t>
      </w:r>
    </w:p>
    <w:p w:rsidR="00DB7482" w:rsidRPr="009B6A81" w:rsidRDefault="00E65D40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</w:t>
      </w:r>
      <w:r w:rsidR="004634BD" w:rsidRPr="009B6A81">
        <w:rPr>
          <w:rFonts w:cs="Times New Roman"/>
          <w:b/>
          <w:sz w:val="20"/>
          <w:szCs w:val="20"/>
        </w:rPr>
        <w:t xml:space="preserve"> кр</w:t>
      </w:r>
      <w:r w:rsidR="004634BD" w:rsidRPr="009B6A81">
        <w:rPr>
          <w:rFonts w:cs="Times New Roman"/>
          <w:b/>
          <w:sz w:val="20"/>
          <w:szCs w:val="20"/>
        </w:rPr>
        <w:t>е</w:t>
      </w:r>
      <w:r w:rsidR="004634BD" w:rsidRPr="009B6A81">
        <w:rPr>
          <w:rFonts w:cs="Times New Roman"/>
          <w:b/>
          <w:sz w:val="20"/>
          <w:szCs w:val="20"/>
        </w:rPr>
        <w:t>дитных организаций</w:t>
      </w:r>
      <w:bookmarkEnd w:id="10"/>
    </w:p>
    <w:p w:rsidR="00284D1E" w:rsidRPr="009B6A81" w:rsidRDefault="00284D1E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 Исламская кредитная организация осуществляет свою де</w:t>
      </w:r>
      <w:r w:rsidRPr="009B6A81">
        <w:rPr>
          <w:rFonts w:cs="Times New Roman"/>
          <w:sz w:val="20"/>
          <w:szCs w:val="20"/>
        </w:rPr>
        <w:t>я</w:t>
      </w:r>
      <w:r w:rsidRPr="009B6A81">
        <w:rPr>
          <w:rFonts w:cs="Times New Roman"/>
          <w:sz w:val="20"/>
          <w:szCs w:val="20"/>
        </w:rPr>
        <w:t>тельность устойчиво и разумно в соответствии с требованиями н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стоящего Закона, нормативными правовыми актами Республики Та</w:t>
      </w:r>
      <w:r w:rsidRPr="009B6A81">
        <w:rPr>
          <w:rFonts w:cs="Times New Roman"/>
          <w:sz w:val="20"/>
          <w:szCs w:val="20"/>
        </w:rPr>
        <w:t>д</w:t>
      </w:r>
      <w:r w:rsidRPr="009B6A81">
        <w:rPr>
          <w:rFonts w:cs="Times New Roman"/>
          <w:sz w:val="20"/>
          <w:szCs w:val="20"/>
        </w:rPr>
        <w:t>жикистан и лицензии Национального банка Таджикистана.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 выполняют следующие задачи: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1) </w:t>
      </w:r>
      <w:r w:rsidR="004634BD" w:rsidRPr="009B6A81">
        <w:rPr>
          <w:rStyle w:val="31"/>
          <w:rFonts w:cs="Times New Roman"/>
          <w:sz w:val="20"/>
          <w:szCs w:val="20"/>
        </w:rPr>
        <w:t>поддерживают достаточность капитала и ликвидность;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2) </w:t>
      </w:r>
      <w:r w:rsidR="004634BD" w:rsidRPr="009B6A81">
        <w:rPr>
          <w:rStyle w:val="31"/>
          <w:rFonts w:cs="Times New Roman"/>
          <w:sz w:val="20"/>
          <w:szCs w:val="20"/>
        </w:rPr>
        <w:t>создают фонд возможных потерь при снижении стоимости активов в соответствии с нормативными правовыми актами Наци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нального банка Таджикистана;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3) </w:t>
      </w:r>
      <w:r w:rsidR="004634BD" w:rsidRPr="009B6A81">
        <w:rPr>
          <w:rStyle w:val="31"/>
          <w:rFonts w:cs="Times New Roman"/>
          <w:sz w:val="20"/>
          <w:szCs w:val="20"/>
        </w:rPr>
        <w:t>организовывают соответствующий бухгалтерский учет и другие учеты;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4) </w:t>
      </w:r>
      <w:r w:rsidR="004634BD" w:rsidRPr="009B6A81">
        <w:rPr>
          <w:rStyle w:val="31"/>
          <w:rFonts w:cs="Times New Roman"/>
          <w:sz w:val="20"/>
          <w:szCs w:val="20"/>
        </w:rPr>
        <w:t>создают достаточные резервы для своевременного выполн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ния обязательств и компенсации потерь;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5) </w:t>
      </w:r>
      <w:r w:rsidR="004634BD" w:rsidRPr="009B6A81">
        <w:rPr>
          <w:rStyle w:val="31"/>
          <w:rFonts w:cs="Times New Roman"/>
          <w:sz w:val="20"/>
          <w:szCs w:val="20"/>
        </w:rPr>
        <w:t>осуществляют полный и эффективный контроль по рискам;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6) </w:t>
      </w:r>
      <w:r w:rsidR="004634BD" w:rsidRPr="009B6A81">
        <w:rPr>
          <w:rStyle w:val="31"/>
          <w:rFonts w:cs="Times New Roman"/>
          <w:sz w:val="20"/>
          <w:szCs w:val="20"/>
        </w:rPr>
        <w:t>принимают меры для компенсации в следующих случаях: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обесценивания активов;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погашения обязательств;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компенсации убытков;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процедуры покрытия потерь от исламского финансиров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ния, согласно нормативным правовым актам Национального банка Таджикистана;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7) </w:t>
      </w:r>
      <w:r w:rsidR="004634BD" w:rsidRPr="009B6A81">
        <w:rPr>
          <w:rStyle w:val="31"/>
          <w:rFonts w:cs="Times New Roman"/>
          <w:sz w:val="20"/>
          <w:szCs w:val="20"/>
        </w:rPr>
        <w:t>создает собственную систему по управлению рисками и внутреннему контролю с целью снижения рисков в соответствии с нормативными правовыми актами Национального банка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8) </w:t>
      </w:r>
      <w:r w:rsidR="004634BD" w:rsidRPr="009B6A81">
        <w:rPr>
          <w:rStyle w:val="31"/>
          <w:rFonts w:cs="Times New Roman"/>
          <w:sz w:val="20"/>
          <w:szCs w:val="20"/>
        </w:rPr>
        <w:t>обеспечивает достаточный и эффективный контроль над рисками;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9) </w:t>
      </w:r>
      <w:r w:rsidR="004634BD" w:rsidRPr="009B6A81">
        <w:rPr>
          <w:rStyle w:val="31"/>
          <w:rFonts w:cs="Times New Roman"/>
          <w:sz w:val="20"/>
          <w:szCs w:val="20"/>
        </w:rPr>
        <w:t>группирует свои активы в зависимости от риска убытков.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Исламские кредитные организации не должны создавать групповые структуры, препятствующие осуществлению эффективного надзора. Национальный банк Таджикистана устанавливает правила для аффилированного общества исламских кредитных организаций, в частности, требования по сделкам между исламской кредитной орг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низацией и различными аффилированными обществами, которые не учитываются при подготовке и обобщении консолидированных ф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нансовых отчетов.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4. </w:t>
      </w:r>
      <w:r w:rsidR="004634BD" w:rsidRPr="009B6A81">
        <w:rPr>
          <w:rStyle w:val="31"/>
          <w:rFonts w:cs="Times New Roman"/>
          <w:sz w:val="20"/>
          <w:szCs w:val="20"/>
        </w:rPr>
        <w:t>Требования, установленные в соответствии с нормами да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ной главы для отечественной исламской кредитной организации, применяются Национальным банком Таджикистана и к филиалам иностранных исламских банков.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5. </w:t>
      </w:r>
      <w:r w:rsidR="004634BD" w:rsidRPr="009B6A81">
        <w:rPr>
          <w:rStyle w:val="31"/>
          <w:rFonts w:cs="Times New Roman"/>
          <w:sz w:val="20"/>
          <w:szCs w:val="20"/>
        </w:rPr>
        <w:t>Председатель исламской кредитной организации обязан н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замедлительно оповестить Национальный банк Таджикистана в пис</w:t>
      </w:r>
      <w:r w:rsidR="004634BD" w:rsidRPr="009B6A81">
        <w:rPr>
          <w:rStyle w:val="31"/>
          <w:rFonts w:cs="Times New Roman"/>
          <w:sz w:val="20"/>
          <w:szCs w:val="20"/>
        </w:rPr>
        <w:t>ь</w:t>
      </w:r>
      <w:r w:rsidR="004634BD" w:rsidRPr="009B6A81">
        <w:rPr>
          <w:rStyle w:val="31"/>
          <w:rFonts w:cs="Times New Roman"/>
          <w:sz w:val="20"/>
          <w:szCs w:val="20"/>
        </w:rPr>
        <w:t>менном виде в следующих ситуациях: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если норматив достаточности капитала исламской кредитной организации меньше размера, установленного Национальным банком Таджикистана;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если исламская кредитная организация не в состоянии в</w:t>
      </w:r>
      <w:r w:rsidR="004634BD" w:rsidRPr="009B6A81">
        <w:rPr>
          <w:rStyle w:val="31"/>
          <w:rFonts w:cs="Times New Roman"/>
          <w:sz w:val="20"/>
          <w:szCs w:val="20"/>
        </w:rPr>
        <w:t>ы</w:t>
      </w:r>
      <w:r w:rsidR="004634BD" w:rsidRPr="009B6A81">
        <w:rPr>
          <w:rStyle w:val="31"/>
          <w:rFonts w:cs="Times New Roman"/>
          <w:sz w:val="20"/>
          <w:szCs w:val="20"/>
        </w:rPr>
        <w:t>полнить свои обязательства или намерена приостановить погашение своих обязательств.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bookmarkStart w:id="11" w:name="bookmark11"/>
      <w:r w:rsidRPr="009B6A81">
        <w:rPr>
          <w:rFonts w:cs="Times New Roman"/>
          <w:b/>
          <w:sz w:val="20"/>
          <w:szCs w:val="20"/>
        </w:rPr>
        <w:t>Статья 35. Пруденциальные нормативы</w:t>
      </w:r>
      <w:bookmarkEnd w:id="11"/>
    </w:p>
    <w:p w:rsidR="00284D1E" w:rsidRPr="009B6A81" w:rsidRDefault="00284D1E" w:rsidP="00581ABA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устанавливает следу</w:t>
      </w:r>
      <w:r w:rsidR="004634BD" w:rsidRPr="009B6A81">
        <w:rPr>
          <w:rStyle w:val="31"/>
          <w:rFonts w:cs="Times New Roman"/>
          <w:sz w:val="20"/>
          <w:szCs w:val="20"/>
        </w:rPr>
        <w:t>ю</w:t>
      </w:r>
      <w:r w:rsidR="004634BD" w:rsidRPr="009B6A81">
        <w:rPr>
          <w:rStyle w:val="31"/>
          <w:rFonts w:cs="Times New Roman"/>
          <w:sz w:val="20"/>
          <w:szCs w:val="20"/>
        </w:rPr>
        <w:t>щие пруденциальные нормативы для исламских кредитных организ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ций: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986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минимальный размер уставного капитала для вновь созд</w:t>
      </w:r>
      <w:r w:rsidRPr="009B6A81">
        <w:rPr>
          <w:rStyle w:val="31"/>
          <w:rFonts w:cs="Times New Roman"/>
          <w:sz w:val="20"/>
          <w:szCs w:val="20"/>
        </w:rPr>
        <w:t>а</w:t>
      </w:r>
      <w:r w:rsidRPr="009B6A81">
        <w:rPr>
          <w:rStyle w:val="31"/>
          <w:rFonts w:cs="Times New Roman"/>
          <w:sz w:val="20"/>
          <w:szCs w:val="20"/>
        </w:rPr>
        <w:t>ваемых исламских кредитных организаций;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1001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максимальный размер не денежной части уставного кап</w:t>
      </w:r>
      <w:r w:rsidRPr="009B6A81">
        <w:rPr>
          <w:rStyle w:val="31"/>
          <w:rFonts w:cs="Times New Roman"/>
          <w:sz w:val="20"/>
          <w:szCs w:val="20"/>
        </w:rPr>
        <w:t>и</w:t>
      </w:r>
      <w:r w:rsidRPr="009B6A81">
        <w:rPr>
          <w:rStyle w:val="31"/>
          <w:rFonts w:cs="Times New Roman"/>
          <w:sz w:val="20"/>
          <w:szCs w:val="20"/>
        </w:rPr>
        <w:t>тала: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981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максимальный размер риска на одного заемщика или гру</w:t>
      </w:r>
      <w:r w:rsidRPr="009B6A81">
        <w:rPr>
          <w:rStyle w:val="31"/>
          <w:rFonts w:cs="Times New Roman"/>
          <w:sz w:val="20"/>
          <w:szCs w:val="20"/>
        </w:rPr>
        <w:t>п</w:t>
      </w:r>
      <w:r w:rsidRPr="009B6A81">
        <w:rPr>
          <w:rStyle w:val="31"/>
          <w:rFonts w:cs="Times New Roman"/>
          <w:sz w:val="20"/>
          <w:szCs w:val="20"/>
        </w:rPr>
        <w:t>пу взаимосвязанных заемщиков;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1001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норматив достаточности капитала;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996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норматив текущей ликвидности;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1006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размер валютного риска, риска прибыли и иных рисков;</w:t>
      </w:r>
    </w:p>
    <w:p w:rsidR="00DB7482" w:rsidRPr="009B6A81" w:rsidRDefault="004634BD" w:rsidP="00581ABA">
      <w:pPr>
        <w:pStyle w:val="30"/>
        <w:numPr>
          <w:ilvl w:val="2"/>
          <w:numId w:val="18"/>
        </w:numPr>
        <w:shd w:val="clear" w:color="auto" w:fill="auto"/>
        <w:tabs>
          <w:tab w:val="left" w:pos="986"/>
        </w:tabs>
        <w:spacing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>норматив использования собственных средств исламских кредитных организаций для приобретения акций (долей) юридич</w:t>
      </w:r>
      <w:r w:rsidRPr="009B6A81">
        <w:rPr>
          <w:rStyle w:val="31"/>
          <w:rFonts w:cs="Times New Roman"/>
          <w:sz w:val="20"/>
          <w:szCs w:val="20"/>
        </w:rPr>
        <w:t>е</w:t>
      </w:r>
      <w:r w:rsidRPr="009B6A81">
        <w:rPr>
          <w:rStyle w:val="31"/>
          <w:rFonts w:cs="Times New Roman"/>
          <w:sz w:val="20"/>
          <w:szCs w:val="20"/>
        </w:rPr>
        <w:t>ских лиц;</w:t>
      </w:r>
    </w:p>
    <w:p w:rsidR="00284D1E" w:rsidRPr="009B6A81" w:rsidRDefault="004634BD" w:rsidP="00284D1E">
      <w:pPr>
        <w:pStyle w:val="30"/>
        <w:numPr>
          <w:ilvl w:val="2"/>
          <w:numId w:val="18"/>
        </w:numPr>
        <w:shd w:val="clear" w:color="auto" w:fill="auto"/>
        <w:tabs>
          <w:tab w:val="left" w:pos="986"/>
        </w:tabs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максимальный размер исламских кредитных линий, исла</w:t>
      </w:r>
      <w:r w:rsidRPr="009B6A81">
        <w:rPr>
          <w:rStyle w:val="31"/>
          <w:rFonts w:cs="Times New Roman"/>
          <w:sz w:val="20"/>
          <w:szCs w:val="20"/>
        </w:rPr>
        <w:t>м</w:t>
      </w:r>
      <w:r w:rsidRPr="009B6A81">
        <w:rPr>
          <w:rStyle w:val="31"/>
          <w:rFonts w:cs="Times New Roman"/>
          <w:sz w:val="20"/>
          <w:szCs w:val="20"/>
        </w:rPr>
        <w:t>ские финансовые инструменты, гарантии и поручительства, предо</w:t>
      </w:r>
      <w:r w:rsidRPr="009B6A81">
        <w:rPr>
          <w:rStyle w:val="31"/>
          <w:rFonts w:cs="Times New Roman"/>
          <w:sz w:val="20"/>
          <w:szCs w:val="20"/>
        </w:rPr>
        <w:t>с</w:t>
      </w:r>
      <w:r w:rsidRPr="009B6A81">
        <w:rPr>
          <w:rStyle w:val="31"/>
          <w:rFonts w:cs="Times New Roman"/>
          <w:sz w:val="20"/>
          <w:szCs w:val="20"/>
        </w:rPr>
        <w:t>тавляемые исламскими кредитными организациями своим акцион</w:t>
      </w:r>
      <w:r w:rsidRPr="009B6A81">
        <w:rPr>
          <w:rStyle w:val="31"/>
          <w:rFonts w:cs="Times New Roman"/>
          <w:sz w:val="20"/>
          <w:szCs w:val="20"/>
        </w:rPr>
        <w:t>е</w:t>
      </w:r>
      <w:r w:rsidRPr="009B6A81">
        <w:rPr>
          <w:rStyle w:val="31"/>
          <w:rFonts w:cs="Times New Roman"/>
          <w:sz w:val="20"/>
          <w:szCs w:val="20"/>
        </w:rPr>
        <w:t>рам (участникам).</w:t>
      </w:r>
    </w:p>
    <w:p w:rsidR="00284D1E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0"/>
        <w:jc w:val="left"/>
        <w:rPr>
          <w:rStyle w:val="31"/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своими нормативными правовыми актами устанавливает пруденциальные нормативы и п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рядок их использования исламскими кредитными организациями в соответствии с международными стандартами, рекомендованными Исламским советом по финансовым услугам.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устанавливает требов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ния, определенные в соответствии с положениями настоящей Главы, применяемые к исламским кредитным организациям и их дочерним компаниям на основании всестороннего консолидированного надзора.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4.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устанавливать другие пруденциальные нормативы, применяемые в международной практике регулирования исламской банковской деятельности.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5.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устанавливать требования относительно ставок, срока платежа и других условий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ламского кредитования, применяемых в механизме исламского ф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нансирования, а также привлечения средств (включая депозиты, вкл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ды и акции) или внебалансовых обязательств.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6.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устанавливать дифференцированные нормативы по управлению рисками и порядку их расчета в зависимости от типов исламских кредитных организаций.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7. </w:t>
      </w:r>
      <w:r w:rsidR="004634BD" w:rsidRPr="009B6A81">
        <w:rPr>
          <w:rStyle w:val="31"/>
          <w:rFonts w:cs="Times New Roman"/>
          <w:sz w:val="20"/>
          <w:szCs w:val="20"/>
        </w:rPr>
        <w:t>Решение Национального банка Таджикистана об изменении нормативов и порядок их исчисления вступает в силу не позднее, чем за три месяца после его принятия.</w:t>
      </w:r>
    </w:p>
    <w:p w:rsidR="00DB7482" w:rsidRPr="009B6A81" w:rsidRDefault="00284D1E" w:rsidP="00284D1E">
      <w:pPr>
        <w:pStyle w:val="30"/>
        <w:shd w:val="clear" w:color="auto" w:fill="auto"/>
        <w:tabs>
          <w:tab w:val="left" w:pos="986"/>
        </w:tabs>
        <w:spacing w:line="240" w:lineRule="auto"/>
        <w:ind w:firstLine="713"/>
        <w:jc w:val="left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8.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проводит свою внутре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нюю политику с соблюдением требований по минимальным и макс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мальным рискам, правила управления рисками, инвестиционной и кредитной политики, а также других пруденциальных нормативов регулирования капитала, активов, внебалансовых счетов и резервов.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9. Исламская кредитная организация разрабатывает и осущ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ствляет внутреннюю политику по управлению пруденциальными нормативами в следующих направлениях: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ликвидные активы в соотношении к общим активам и па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сивам или их изменениям (включая полученные гарантии и залог), при условии, что исламская кредитная организация имеет право 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понировать часть своих ликвидных активов в Национальном банке Таджикистана;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максимальная совокупная сумма кредитов и инвестиций или часть из них;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классификация и оценка активов, создание резерва и фонда возможных потерь по активам на основе такой классификации и оценки, а также установление срока, по истечении которого доход от невозвратных исламских финансовых инструментов не может считат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ся как доход, за исключением дохода, полученного в наличности;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условия принятия депозита, исламского сбережения и выд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чи исламского кредита или исламского финансирования;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запреты, ограничения или другие условия, связанные с: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типом исламских кредитов, инвестициями и обязательств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ми, соответствиями активов и обязательств по их срокам и другим их условиям;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открытой позицией: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иностранной валютой, драгоценными металлами и камнями;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акциями и другими передаваемыми ценными бумагами;</w:t>
      </w:r>
    </w:p>
    <w:p w:rsidR="00DB7482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форвардными контрактами, соглашениями о свопах, фь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черсах, опционах и других производных, касающихся валют, акций, векселей, драгоценных металлов и камней, или курса и процентных ставок, риск которых не застрахован и превышает установленные но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мы.</w:t>
      </w:r>
    </w:p>
    <w:p w:rsidR="00284D1E" w:rsidRPr="009B6A81" w:rsidRDefault="00284D1E" w:rsidP="00284D1E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2" w:name="bookmark12"/>
      <w:r w:rsidRPr="009B6A81">
        <w:rPr>
          <w:rFonts w:cs="Times New Roman"/>
          <w:b/>
          <w:sz w:val="20"/>
          <w:szCs w:val="20"/>
        </w:rPr>
        <w:lastRenderedPageBreak/>
        <w:t>Статья 36. Риск крупных кредитов</w:t>
      </w:r>
      <w:bookmarkEnd w:id="12"/>
    </w:p>
    <w:p w:rsidR="00284D1E" w:rsidRPr="009B6A81" w:rsidRDefault="00284D1E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предоставляет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ские кредиты юридическим и физическим лицам в случаях, если: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общая сумма остатков основных кредитов исламской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организации данному лицу превышает 20 процентов регуляти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ного капитала исламской кредитной организации;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общая сумма остатков основных крупных кредитов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 превышает трехкратный размер суммы регулятивного капитала исламской кредитной организации.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Положения части 1 настоящей статьи не применимы в сл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дующих случаях, если: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сделки, заключены с Правительством Республики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 или гарантируемы им;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сделки между исламскими кредитными организациями со сроком платежа продолжительностью до одного или менее одного года.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 целях применения настоящей статьи лицо, указанное 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цом, связанным с другим лицом напрямую или косвенно таким обр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зом, что: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финансовая устойчивость одного из них может повлиять на финансовую устойчивость другого лица или других лиц;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имеют место факторы, которые могут повлиять на финанс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вую устойчивость некоторых или всех лиц;</w:t>
      </w:r>
    </w:p>
    <w:p w:rsidR="00DB7482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если (в зависимости от их отношений) финансовая устойч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вость другого лица, фактически влияет на возврат исламской креди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линии перед исламскими кредитными организациями.</w:t>
      </w:r>
    </w:p>
    <w:p w:rsidR="00284D1E" w:rsidRPr="009B6A81" w:rsidRDefault="00284D1E" w:rsidP="00284D1E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37. Исламский кредит, предоставляемый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завис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>мым лицам</w:t>
      </w:r>
    </w:p>
    <w:p w:rsidR="00284D1E" w:rsidRPr="009B6A81" w:rsidRDefault="00284D1E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предоставляет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ское финансирование зависимым лицам в случаях, если: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исламский кредит и его условия не одобрены Наблюдател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ным советом или в отношении филиала иностранного исламского банка его руководителем;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2) </w:t>
      </w:r>
      <w:r w:rsidR="004634BD" w:rsidRPr="009B6A81">
        <w:rPr>
          <w:rFonts w:cs="Times New Roman"/>
          <w:sz w:val="20"/>
          <w:szCs w:val="20"/>
        </w:rPr>
        <w:t>норма прибыли исламской кредитной организации ниже текущей рыночной нормы прибыли для подобных исламских кред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тов;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исламский кредит, выданный руководящему работнику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 (в том числе кредиты, выданные о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ним или более дочерних банков исламской кредитной организации) превышает 30 процентов годового дохода данного лица;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срок исламского кредита, его оформление и качество залога существенно отличаются от существующих исламских кредитов;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общая сумма всех исламских кредитов, выданных завис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мым лицам, превышает 10 процентов регулятивного капитала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Наблюдательный совет или, в случае с филиалом иностра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ного исламского банка - управляющий филиалом, могут одобрить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ламский кредит и условия по его предоставлению при выполнении следующих требований, если: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исламский кредит соответствует нормам кредитоспособн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сти, предъявляемым к другим клиентам;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условия</w:t>
      </w:r>
      <w:r w:rsidRPr="009B6A81">
        <w:rPr>
          <w:rFonts w:cs="Times New Roman"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исламского кредита более благоприятны для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организации, чем условия, предлагаемые другим;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предоставление исламского кредита всесторонне отвечает интересам исламской кредитной организации;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исламский кредит одобрен не менее двумя третями голосов всех членов Наблюдательного совета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на собрании Наблюдательного совета в полном составе, о чем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писано в протоколе собрания.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обязана незамедлительно сообщить Аудиторскому комитету для мониторинга исламского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дита, предоставленного зависимым лицам. Сообщения включают сл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дующие сведения: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фамилия, имя и отчество зависимого лица;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сумму исламского кредита, предоставленного зависимым лицам.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4. Если исламская кредитная организация выдаёт исламский кредит зависимому лицу с нарушением условий части 1 настоящей статьи, то такой исламский кредит должен быть приостановлен и н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медленно возвращен. Члены Наблюдательного совета или руковод</w:t>
      </w:r>
      <w:r w:rsidRPr="009B6A81">
        <w:rPr>
          <w:rFonts w:cs="Times New Roman"/>
          <w:sz w:val="20"/>
          <w:szCs w:val="20"/>
        </w:rPr>
        <w:t>и</w:t>
      </w:r>
      <w:r w:rsidRPr="009B6A81">
        <w:rPr>
          <w:rFonts w:cs="Times New Roman"/>
          <w:sz w:val="20"/>
          <w:szCs w:val="20"/>
        </w:rPr>
        <w:lastRenderedPageBreak/>
        <w:t>тель филиала иностранного исламского банка, в зависимости от сущ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ствующих обстоятельств, для погашения основного кредита и других выплат по каждому исламскому кредиту несут личную и обоюдную ответственность за погашение основного долга, выданного с их ведома и согласия с нарушением требований части 1 настоящей статьи.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38. Валютный риск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Национальный банк Таджикистана своими нормативными правовыми актами устанавливает лимиты предельного размера о</w:t>
      </w:r>
      <w:r w:rsidRPr="009B6A81">
        <w:rPr>
          <w:rFonts w:cs="Times New Roman"/>
          <w:sz w:val="20"/>
          <w:szCs w:val="20"/>
        </w:rPr>
        <w:t>т</w:t>
      </w:r>
      <w:r w:rsidRPr="009B6A81">
        <w:rPr>
          <w:rFonts w:cs="Times New Roman"/>
          <w:sz w:val="20"/>
          <w:szCs w:val="20"/>
        </w:rPr>
        <w:t>крытой валютной позиции и порядок их расчёта для исламских кр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дитных организаций, имеющих право на проведение банковских оп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раций с иностранной валютой.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39. Ограничения в инвестициях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без письменного разр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шения Национального банка Таджикистана не может осуществлять инвестирование путём приобретения акций, облигаций, связанных с капиталом, и других ценных бумаг в размере более 10 процентов её регулятивного капитала. В тех случаях, когда такое инвестирование составляет более 10 процентов регулятивного капитала, исламская кредитная организация обязана при условии неполучения убытков в кратчайшие сроки (не позднее одного месяца) и в любом случае в срок не позднее двух лет после приобретения данных ценных бумаг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дать их.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По запросу исламской кредитной организации срок расп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ряжения такими ценными бумагами может быть продлён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нальным банком Таджикистана ещё на один год.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Исламской кредитной организации запрещается обладать акциями другой кредитной организации без получения предвар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тельного письменного согласия Национального банка Таджикистана, за исключением тех акций, которые получены исламской кредитной организацией в результате осуществления исламских банковских оп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раций. В этом случае, если Национальный банк Таджикистана не даёт кредитной организации согласия на хранение данных акций,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 xml:space="preserve">ская кредитная организация продаёт акции при условии неполучения </w:t>
      </w:r>
      <w:r w:rsidR="004634BD" w:rsidRPr="009B6A81">
        <w:rPr>
          <w:rFonts w:cs="Times New Roman"/>
          <w:sz w:val="20"/>
          <w:szCs w:val="20"/>
        </w:rPr>
        <w:lastRenderedPageBreak/>
        <w:t>убытков в кратчайшие сроки (не позднее одного месяца) и в любом случае в срок не позднее двух лет после их приобретения.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вправе владеть дв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жимым и/или недвижимым имуществом, за исключением:</w:t>
      </w:r>
    </w:p>
    <w:p w:rsidR="00DB7482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имущества, необходимого для обеспечения своей деятельн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сти и социальных нужд работников, в том числе для обеспечения их жильем;</w:t>
      </w:r>
    </w:p>
    <w:p w:rsidR="00DB7482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случаев, когда это необходимо для осуществления исламской банковской деятельности, с учетом условий, установленных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нальным банком Таджикистана.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обязана продать имущ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ство, перешедшее в её собственность в процессе осуществления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ских банковских операций, при условии неполучения убытков в кра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чайшие сроки (не позднее трёх месяцев), и в срок не позднее двух лет после его приобретения.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может предоставить в аренду любую лишнюю часть принадлежащего ей имущества при у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ловии, если это не препятствует деятельности исламской кредитной организации.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Исламской кредитной организации запрещается приобр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тать акции иностранной компании (нерезидента) без письменного 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гласия Национального банка Таджикистана, за исключением случаев, когда исламская кредитная организация приобрела их в результате проведения исламских банковских операций.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40. Режим работы исламских кредитных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организ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ций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должны обслуживать клиентов в течение рабочих часов, установленных Национальным ба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ком Таджикистана.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 необходимых случаях для обеспечения устойчивости ба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ковской системы и защиты интересов клиентов Национальный банк Таджикистана может дать поручение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о приостановлении работы и прекращении операций. В таком случае исламская кредитная организация может возобновить работу только с разрешения Национального банка Таджикистана.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3" w:name="bookmark13"/>
      <w:r w:rsidRPr="009B6A81">
        <w:rPr>
          <w:rFonts w:cs="Times New Roman"/>
          <w:b/>
          <w:sz w:val="20"/>
          <w:szCs w:val="20"/>
        </w:rPr>
        <w:t>Статья 41. Сомнительные сделки и операции</w:t>
      </w:r>
      <w:bookmarkEnd w:id="13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126424" w:rsidP="00581ABA">
      <w:pPr>
        <w:pStyle w:val="1"/>
        <w:numPr>
          <w:ilvl w:val="1"/>
          <w:numId w:val="21"/>
        </w:numPr>
        <w:shd w:val="clear" w:color="auto" w:fill="auto"/>
        <w:tabs>
          <w:tab w:val="left" w:pos="846"/>
        </w:tabs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должна постоянно пре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принимать меры предосторожности с целью предотвращения умы</w:t>
      </w:r>
      <w:r w:rsidR="004634BD" w:rsidRPr="009B6A81">
        <w:rPr>
          <w:rFonts w:cs="Times New Roman"/>
          <w:sz w:val="20"/>
          <w:szCs w:val="20"/>
        </w:rPr>
        <w:t>ш</w:t>
      </w:r>
      <w:r w:rsidR="004634BD" w:rsidRPr="009B6A81">
        <w:rPr>
          <w:rFonts w:cs="Times New Roman"/>
          <w:sz w:val="20"/>
          <w:szCs w:val="20"/>
        </w:rPr>
        <w:t>ленного или неумышленного вовлечения ее в преступную деятел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ность. Исламская кредитная организация обязана незамедлительно уведомить уполномоченный орган по противодействию легализации (отмыванию) доходов, полученных преступным путем и финансир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ванию терроризма об осуществлении любой сомнительной сделки и операции своих клиентов (попытка проведения сомнительной сделки и операции) в установленном порядке.</w:t>
      </w:r>
    </w:p>
    <w:p w:rsidR="00DB7482" w:rsidRPr="009B6A81" w:rsidRDefault="00126424" w:rsidP="00126424">
      <w:pPr>
        <w:pStyle w:val="1"/>
        <w:shd w:val="clear" w:color="auto" w:fill="auto"/>
        <w:tabs>
          <w:tab w:val="left" w:pos="846"/>
        </w:tabs>
        <w:spacing w:after="0" w:line="240" w:lineRule="auto"/>
        <w:ind w:firstLine="845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Раскрытие исламской кредитной организацией информ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ции согласно части 1 настоящей статьи не считается нарушением тр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бований банковской тайны и исламская кредитная организация не несёт ответственность за данное действие.</w:t>
      </w:r>
    </w:p>
    <w:p w:rsidR="00126424" w:rsidRPr="009B6A81" w:rsidRDefault="00126424" w:rsidP="00126424">
      <w:pPr>
        <w:pStyle w:val="1"/>
        <w:shd w:val="clear" w:color="auto" w:fill="auto"/>
        <w:tabs>
          <w:tab w:val="left" w:pos="846"/>
        </w:tabs>
        <w:spacing w:after="0" w:line="240" w:lineRule="auto"/>
        <w:ind w:firstLine="845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42. Ограничение операций с акциями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не может под залог своих акций предоставить любой кредит, аванс, гарантию или другие це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ные бумаги, или принять другие обязательства.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может приобрести собс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венные акции в соответствии с нормативными правовыми актами Н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ционального банка Таджикистана.</w:t>
      </w:r>
    </w:p>
    <w:p w:rsidR="00126424" w:rsidRPr="009B6A81" w:rsidRDefault="00126424" w:rsidP="00126424">
      <w:pPr>
        <w:pStyle w:val="30"/>
        <w:shd w:val="clear" w:color="auto" w:fill="auto"/>
        <w:tabs>
          <w:tab w:val="left" w:pos="630"/>
        </w:tabs>
        <w:spacing w:line="240" w:lineRule="auto"/>
        <w:ind w:left="709" w:firstLine="0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43. Неактивные счета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Неактивным считается банковский счёт, владелец которого в течение последних десяти лет не проявлял к нему интереса, за искл</w:t>
      </w:r>
      <w:r w:rsidR="004634BD" w:rsidRPr="009B6A81">
        <w:rPr>
          <w:rStyle w:val="31"/>
          <w:rFonts w:cs="Times New Roman"/>
          <w:sz w:val="20"/>
          <w:szCs w:val="20"/>
        </w:rPr>
        <w:t>ю</w:t>
      </w:r>
      <w:r w:rsidR="004634BD" w:rsidRPr="009B6A81">
        <w:rPr>
          <w:rStyle w:val="31"/>
          <w:rFonts w:cs="Times New Roman"/>
          <w:sz w:val="20"/>
          <w:szCs w:val="20"/>
        </w:rPr>
        <w:t>чением счетов сбережений физических лиц и его сумма хранится с соблюдением правил, предусмотренных настоящей статьёй.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 xml:space="preserve">Исламская кредитная организация в первый рабочий день следующего календарного года направляет почтовое уведомление владельцу неактивного счёта на его последний известный адрес, также даёт объявление не менее чем в двух газетах Республики Таджикистан на имя владельца неактивного счета. Если владелец неактивного счёта </w:t>
      </w:r>
      <w:r w:rsidR="004634BD" w:rsidRPr="009B6A81">
        <w:rPr>
          <w:rStyle w:val="31"/>
          <w:rFonts w:cs="Times New Roman"/>
          <w:sz w:val="20"/>
          <w:szCs w:val="20"/>
        </w:rPr>
        <w:lastRenderedPageBreak/>
        <w:t>не объявится в течение одного месяца после отправления уведомления и публикации объявления, исламская кредитная организация закр</w:t>
      </w:r>
      <w:r w:rsidR="004634BD" w:rsidRPr="009B6A81">
        <w:rPr>
          <w:rStyle w:val="31"/>
          <w:rFonts w:cs="Times New Roman"/>
          <w:sz w:val="20"/>
          <w:szCs w:val="20"/>
        </w:rPr>
        <w:t>ы</w:t>
      </w:r>
      <w:r w:rsidR="004634BD" w:rsidRPr="009B6A81">
        <w:rPr>
          <w:rStyle w:val="31"/>
          <w:rFonts w:cs="Times New Roman"/>
          <w:sz w:val="20"/>
          <w:szCs w:val="20"/>
        </w:rPr>
        <w:t>вает неактивный счёт и переводит его сумму на специальный счёт, о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крытый в Национальном банке Таджикистана для дальнейшего хр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нения.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инвестирует средства специального счета в государственные ценные бумаги и в случае их отсутствия - на другие ценные бумаги. В течение последующих 20 лет любое лицо, подтверждающее право собственности на эту сумму, м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жет обратиться в Национальный банк Таджикистана для её получ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ния. После истечения данного периода Национальный банк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 передаёт невостребованную сумму данного счёта Министерству финансов Республики Таджикистан для хранения в Центральном к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значействе.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44. Хранение документов и записей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1. Исламская кредитная организация в течение не менее пяти лет хранит следующие документы по каждой операции: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идентификационные данные клиента;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заявление и все документы по сделкам, (включая кредитные соглашения и обеспеченные гарантии) и решения исламских креди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ных организаций об их одобрении;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записи сделок с партнерами (включая кредиторов, дебиторов и гарантов) и любые другие свидетельствующие документы, посл</w:t>
      </w:r>
      <w:r w:rsidR="004634BD" w:rsidRPr="009B6A81">
        <w:rPr>
          <w:rStyle w:val="31"/>
          <w:rFonts w:cs="Times New Roman"/>
          <w:sz w:val="20"/>
          <w:szCs w:val="20"/>
        </w:rPr>
        <w:t>у</w:t>
      </w:r>
      <w:r w:rsidR="004634BD" w:rsidRPr="009B6A81">
        <w:rPr>
          <w:rStyle w:val="31"/>
          <w:rFonts w:cs="Times New Roman"/>
          <w:sz w:val="20"/>
          <w:szCs w:val="20"/>
        </w:rPr>
        <w:t>жившие основанием для этих сделок;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открытие их банковских счетов;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другие документы, установленные нормативными правовыми актами Национального банка Таджикистана.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Записи ведутся в письменной форме. Исламская кредитная организация может хранить записи, учётные книги, отчёты, докуме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ты, корреспонденцию (письма), телеграфные переводы, уведомления и другие документы, касающиеся ее финансовой деятельности, в по</w:t>
      </w:r>
      <w:r w:rsidR="004634BD" w:rsidRPr="009B6A81">
        <w:rPr>
          <w:rStyle w:val="31"/>
          <w:rFonts w:cs="Times New Roman"/>
          <w:sz w:val="20"/>
          <w:szCs w:val="20"/>
        </w:rPr>
        <w:t>д</w:t>
      </w:r>
      <w:r w:rsidR="004634BD" w:rsidRPr="009B6A81">
        <w:rPr>
          <w:rStyle w:val="31"/>
          <w:rFonts w:cs="Times New Roman"/>
          <w:sz w:val="20"/>
          <w:szCs w:val="20"/>
        </w:rPr>
        <w:t>робной форме вместо подлинника (микрофильм, другие формы с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хранности электронных данных и информации) в установленные 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 xml:space="preserve">конодательством Республики Таджикистан сроки таким способом, чтобы соответствующая система и правила полного восстановления </w:t>
      </w:r>
      <w:r w:rsidR="004634BD" w:rsidRPr="009B6A81">
        <w:rPr>
          <w:rStyle w:val="31"/>
          <w:rFonts w:cs="Times New Roman"/>
          <w:sz w:val="20"/>
          <w:szCs w:val="20"/>
        </w:rPr>
        <w:lastRenderedPageBreak/>
        <w:t>информации находились на том же месте. Такие сжатые копии имеют силу подлинника.</w:t>
      </w:r>
    </w:p>
    <w:p w:rsidR="00DB7482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принимать но</w:t>
      </w:r>
      <w:r w:rsidR="004634BD" w:rsidRPr="009B6A81">
        <w:rPr>
          <w:rStyle w:val="31"/>
          <w:rFonts w:cs="Times New Roman"/>
          <w:sz w:val="20"/>
          <w:szCs w:val="20"/>
        </w:rPr>
        <w:t>р</w:t>
      </w:r>
      <w:r w:rsidR="004634BD" w:rsidRPr="009B6A81">
        <w:rPr>
          <w:rStyle w:val="31"/>
          <w:rFonts w:cs="Times New Roman"/>
          <w:sz w:val="20"/>
          <w:szCs w:val="20"/>
        </w:rPr>
        <w:t>мативные правовые акты по системе хранения документов.</w:t>
      </w:r>
    </w:p>
    <w:p w:rsidR="00126424" w:rsidRPr="009B6A81" w:rsidRDefault="00126424" w:rsidP="00126424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4" w:name="bookmark14"/>
      <w:r w:rsidRPr="009B6A81">
        <w:rPr>
          <w:rFonts w:cs="Times New Roman"/>
          <w:b/>
          <w:sz w:val="20"/>
          <w:szCs w:val="20"/>
        </w:rPr>
        <w:t>Статья 45. Платежная система</w:t>
      </w:r>
      <w:bookmarkEnd w:id="14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по согласованию с Н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циональным банком Таджикистана может создать совместную кл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ринговую систему для перевода денежных средств, других средств о</w:t>
      </w:r>
      <w:r w:rsidR="004634BD" w:rsidRPr="009B6A81">
        <w:rPr>
          <w:rStyle w:val="31"/>
          <w:rFonts w:cs="Times New Roman"/>
          <w:sz w:val="20"/>
          <w:szCs w:val="20"/>
        </w:rPr>
        <w:t>п</w:t>
      </w:r>
      <w:r w:rsidR="004634BD" w:rsidRPr="009B6A81">
        <w:rPr>
          <w:rStyle w:val="31"/>
          <w:rFonts w:cs="Times New Roman"/>
          <w:sz w:val="20"/>
          <w:szCs w:val="20"/>
        </w:rPr>
        <w:t>латы и расчётов.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своими нормативными правовыми актами устанавливает правила и методы управления такой системой, в том числе и формы расчётов.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В случае отсутствия совместной клиринговой системы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ламские кредитные организации осуществляют межбанковские расч</w:t>
      </w:r>
      <w:r w:rsidR="004634BD" w:rsidRPr="009B6A81">
        <w:rPr>
          <w:rStyle w:val="31"/>
          <w:rFonts w:cs="Times New Roman"/>
          <w:sz w:val="20"/>
          <w:szCs w:val="20"/>
        </w:rPr>
        <w:t>ё</w:t>
      </w:r>
      <w:r w:rsidR="004634BD" w:rsidRPr="009B6A81">
        <w:rPr>
          <w:rStyle w:val="31"/>
          <w:rFonts w:cs="Times New Roman"/>
          <w:sz w:val="20"/>
          <w:szCs w:val="20"/>
        </w:rPr>
        <w:t>ты в соответствии с соглашением сторон или в соответствии с межд</w:t>
      </w:r>
      <w:r w:rsidR="004634BD" w:rsidRPr="009B6A81">
        <w:rPr>
          <w:rStyle w:val="31"/>
          <w:rFonts w:cs="Times New Roman"/>
          <w:sz w:val="20"/>
          <w:szCs w:val="20"/>
        </w:rPr>
        <w:t>у</w:t>
      </w:r>
      <w:r w:rsidR="004634BD" w:rsidRPr="009B6A81">
        <w:rPr>
          <w:rStyle w:val="31"/>
          <w:rFonts w:cs="Times New Roman"/>
          <w:sz w:val="20"/>
          <w:szCs w:val="20"/>
        </w:rPr>
        <w:t>народной практикой.</w:t>
      </w:r>
    </w:p>
    <w:p w:rsidR="00126424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126424" w:rsidRPr="009B6A81" w:rsidRDefault="004634BD" w:rsidP="0012642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15" w:name="bookmark15"/>
      <w:r w:rsidRPr="009B6A81">
        <w:rPr>
          <w:rFonts w:cs="Times New Roman"/>
          <w:b/>
          <w:sz w:val="20"/>
          <w:szCs w:val="20"/>
        </w:rPr>
        <w:t xml:space="preserve">ГЛАВА 6. </w:t>
      </w:r>
    </w:p>
    <w:p w:rsidR="00DB7482" w:rsidRPr="009B6A81" w:rsidRDefault="004634BD" w:rsidP="0012642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БУХГАЛТЕРСКАЯ И ФИНАНСОВАЯ ОТЧЕТНОСТЬ</w:t>
      </w:r>
      <w:bookmarkEnd w:id="15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6" w:name="bookmark16"/>
      <w:r w:rsidRPr="009B6A81">
        <w:rPr>
          <w:rFonts w:cs="Times New Roman"/>
          <w:b/>
          <w:sz w:val="20"/>
          <w:szCs w:val="20"/>
        </w:rPr>
        <w:t>Статья 46. Финансовый год</w:t>
      </w:r>
      <w:bookmarkEnd w:id="16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Финансовый год исламской кредитной организации начинае</w:t>
      </w:r>
      <w:r w:rsidRPr="009B6A81">
        <w:rPr>
          <w:rStyle w:val="31"/>
          <w:rFonts w:cs="Times New Roman"/>
          <w:sz w:val="20"/>
          <w:szCs w:val="20"/>
        </w:rPr>
        <w:t>т</w:t>
      </w:r>
      <w:r w:rsidRPr="009B6A81">
        <w:rPr>
          <w:rStyle w:val="31"/>
          <w:rFonts w:cs="Times New Roman"/>
          <w:sz w:val="20"/>
          <w:szCs w:val="20"/>
        </w:rPr>
        <w:t>ся 1 января и заканчивается 31 декабря того же года. Финансовый год филиала исламского иностранного банка может отличаться.</w:t>
      </w:r>
    </w:p>
    <w:p w:rsidR="00126424" w:rsidRPr="009B6A81" w:rsidRDefault="00126424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7" w:name="bookmark17"/>
      <w:r w:rsidRPr="009B6A81">
        <w:rPr>
          <w:rFonts w:cs="Times New Roman"/>
          <w:b/>
          <w:sz w:val="20"/>
          <w:szCs w:val="20"/>
        </w:rPr>
        <w:lastRenderedPageBreak/>
        <w:t>Статья 47. Предоставление отчета</w:t>
      </w:r>
      <w:bookmarkEnd w:id="17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Style w:val="31"/>
          <w:rFonts w:cs="Times New Roman"/>
          <w:sz w:val="20"/>
          <w:szCs w:val="20"/>
        </w:rPr>
        <w:t>В целях регулирования и надзора за деятельностью креди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ных исламских организаций Национальный банк Таджикистана сво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ми нормативными правовыми актами устанавливает правила учёта, реестр, виды, порядок подготовки и сроки предоставления финанс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вой отчётности.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Кредитные исламские организации (за исключением исла</w:t>
      </w:r>
      <w:r w:rsidR="004634BD" w:rsidRPr="009B6A81">
        <w:rPr>
          <w:rStyle w:val="31"/>
          <w:rFonts w:cs="Times New Roman"/>
          <w:sz w:val="20"/>
          <w:szCs w:val="20"/>
        </w:rPr>
        <w:t>м</w:t>
      </w:r>
      <w:r w:rsidR="004634BD" w:rsidRPr="009B6A81">
        <w:rPr>
          <w:rStyle w:val="31"/>
          <w:rFonts w:cs="Times New Roman"/>
          <w:sz w:val="20"/>
          <w:szCs w:val="20"/>
        </w:rPr>
        <w:t>ских микрокредитных организаций и микрокредитных фондов) об</w:t>
      </w:r>
      <w:r w:rsidR="004634BD" w:rsidRPr="009B6A81">
        <w:rPr>
          <w:rStyle w:val="31"/>
          <w:rFonts w:cs="Times New Roman"/>
          <w:sz w:val="20"/>
          <w:szCs w:val="20"/>
        </w:rPr>
        <w:t>я</w:t>
      </w:r>
      <w:r w:rsidR="004634BD" w:rsidRPr="009B6A81">
        <w:rPr>
          <w:rStyle w:val="31"/>
          <w:rFonts w:cs="Times New Roman"/>
          <w:sz w:val="20"/>
          <w:szCs w:val="20"/>
        </w:rPr>
        <w:t>заны, наряду с финансовой отчётностью, предоставлять Национал</w:t>
      </w:r>
      <w:r w:rsidR="004634BD" w:rsidRPr="009B6A81">
        <w:rPr>
          <w:rStyle w:val="31"/>
          <w:rFonts w:cs="Times New Roman"/>
          <w:sz w:val="20"/>
          <w:szCs w:val="20"/>
        </w:rPr>
        <w:t>ь</w:t>
      </w:r>
      <w:r w:rsidR="004634BD" w:rsidRPr="009B6A81">
        <w:rPr>
          <w:rStyle w:val="31"/>
          <w:rFonts w:cs="Times New Roman"/>
          <w:sz w:val="20"/>
          <w:szCs w:val="20"/>
        </w:rPr>
        <w:t>ному банку Таджикистана следующую информацию: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по активам и пассивам;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по соблюдению пруденциальных нормативов;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по счетам и финансовым показателям;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статистическую отчётность отдельно и в консолидированной форме; другую необходимую информацию, которую запрашивает Национальный банк Таджикистана.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3. Национальный банк Таджикистана может потребовать представления отчетов у любой дочернего банка или аффилированн</w:t>
      </w:r>
      <w:r w:rsidRPr="009B6A81">
        <w:rPr>
          <w:rFonts w:cs="Times New Roman"/>
          <w:sz w:val="20"/>
          <w:szCs w:val="20"/>
        </w:rPr>
        <w:t>о</w:t>
      </w:r>
      <w:r w:rsidRPr="009B6A81">
        <w:rPr>
          <w:rFonts w:cs="Times New Roman"/>
          <w:sz w:val="20"/>
          <w:szCs w:val="20"/>
        </w:rPr>
        <w:t>го общества исламской кредитной организации для консолидирова</w:t>
      </w:r>
      <w:r w:rsidRPr="009B6A81">
        <w:rPr>
          <w:rFonts w:cs="Times New Roman"/>
          <w:sz w:val="20"/>
          <w:szCs w:val="20"/>
        </w:rPr>
        <w:t>н</w:t>
      </w:r>
      <w:r w:rsidRPr="009B6A81">
        <w:rPr>
          <w:rFonts w:cs="Times New Roman"/>
          <w:sz w:val="20"/>
          <w:szCs w:val="20"/>
        </w:rPr>
        <w:t>ного надзора.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126424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48. Основы бухгалтерского учёта и разработка </w:t>
      </w:r>
    </w:p>
    <w:p w:rsidR="00DB7482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                    </w:t>
      </w:r>
      <w:r w:rsidR="004634BD" w:rsidRPr="009B6A81">
        <w:rPr>
          <w:rFonts w:cs="Times New Roman"/>
          <w:b/>
          <w:sz w:val="20"/>
          <w:szCs w:val="20"/>
        </w:rPr>
        <w:t>финансового отчёта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1.</w:t>
      </w:r>
      <w:r w:rsidRPr="009B6A81">
        <w:rPr>
          <w:rFonts w:cs="Times New Roman"/>
          <w:b/>
          <w:sz w:val="20"/>
          <w:szCs w:val="20"/>
        </w:rPr>
        <w:t xml:space="preserve">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соблюдает правила си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темы бухгалтерского учета, в том числе учета ежедневных доходов и расходов.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подготавливает свой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нансовый отчёт в соответствии с международными стандартами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нансовой отчётности и дополнительными требованиями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ного банка Таджикистана, который состоит из баланса, отчёта о пр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былях и убытках, отчёта об обороте денежных средств и отчёта об и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менениях в капитале.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Финансовый отчёт отражает реальное финансовое полож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ние исламской кредитной организации и её филиалов, а также сост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ит из информации о внутренней системе управления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lastRenderedPageBreak/>
        <w:t>дитной организации, в том числе отчёта Наблюдательного совета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49. Годовой финансовый отчет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подготавливает годовой финансовый отчет, если данная организация имеет одну или более дочерних исламских кредитных организаций - подготавливает конс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лидированный финансовый отчет.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может определить др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гие аффилированные исламские кредитные организации, в том числе контролирующую её компанию и другую контролируемую комп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нию, о деятельности которой кредитная организация представляет годовой консолидированный финансовый отчёт.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Филиалы иностранного исламского банка подготавливают и непосредственно представляют в Национальный банк Таджикистана информацию по счетам и финансовый отчёт по своим годовым оп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рациям.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Копия годового финансового отчёта, в том числе консолид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рованные финансовые отчёты исламской кредитной организации, прошедшей аудит, представляются Национальному банку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стана не позднее четырёх месяцев после завершения финансового г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да.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Иностранный исламский банк, имеющий в Республике Та</w:t>
      </w:r>
      <w:r w:rsidR="004634BD" w:rsidRPr="009B6A81">
        <w:rPr>
          <w:rFonts w:cs="Times New Roman"/>
          <w:sz w:val="20"/>
          <w:szCs w:val="20"/>
        </w:rPr>
        <w:t>д</w:t>
      </w:r>
      <w:r w:rsidR="004634BD" w:rsidRPr="009B6A81">
        <w:rPr>
          <w:rFonts w:cs="Times New Roman"/>
          <w:sz w:val="20"/>
          <w:szCs w:val="20"/>
        </w:rPr>
        <w:t>жикистан один или более филиалов, представляет в Национальный банк Таджикистана копию своего консолидированного годового ф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нансового отчёта, прошедшего аудит, не позднее шести месяцев после завершения его финансового года.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50. Опубликование годовой финансовой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отчетн</w:t>
      </w:r>
      <w:r w:rsidR="004634BD" w:rsidRPr="009B6A81">
        <w:rPr>
          <w:rFonts w:cs="Times New Roman"/>
          <w:b/>
          <w:sz w:val="20"/>
          <w:szCs w:val="20"/>
        </w:rPr>
        <w:t>о</w:t>
      </w:r>
      <w:r w:rsidR="004634BD" w:rsidRPr="009B6A81">
        <w:rPr>
          <w:rFonts w:cs="Times New Roman"/>
          <w:b/>
          <w:sz w:val="20"/>
          <w:szCs w:val="20"/>
        </w:rPr>
        <w:t>сти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публикует не менее чем в двух республиканских газетах свой годовой финансовый отчёт, вкл</w:t>
      </w:r>
      <w:r w:rsidR="004634BD" w:rsidRPr="009B6A81">
        <w:rPr>
          <w:rFonts w:cs="Times New Roman"/>
          <w:sz w:val="20"/>
          <w:szCs w:val="20"/>
        </w:rPr>
        <w:t>ю</w:t>
      </w:r>
      <w:r w:rsidR="004634BD" w:rsidRPr="009B6A81">
        <w:rPr>
          <w:rFonts w:cs="Times New Roman"/>
          <w:sz w:val="20"/>
          <w:szCs w:val="20"/>
        </w:rPr>
        <w:t>чая консолидированный годовой финансовый отчёт, прошедший а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дит, в срок не позднее одного месяца после получения аудиторского заключения.</w:t>
      </w:r>
    </w:p>
    <w:p w:rsidR="00DB7482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2.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в центральном аппарате и в своих филиалах размещает для ознакомления клиентов копию г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дового финансового отчёта, прошедшего аудит и список членов своего Наблюдательного совета.</w:t>
      </w:r>
    </w:p>
    <w:p w:rsidR="00126424" w:rsidRPr="009B6A81" w:rsidRDefault="00126424" w:rsidP="0012642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126424" w:rsidRPr="009B6A81" w:rsidRDefault="004634BD" w:rsidP="0012642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18" w:name="bookmark18"/>
      <w:r w:rsidRPr="009B6A81">
        <w:rPr>
          <w:rFonts w:cs="Times New Roman"/>
          <w:b/>
          <w:sz w:val="20"/>
          <w:szCs w:val="20"/>
        </w:rPr>
        <w:lastRenderedPageBreak/>
        <w:t xml:space="preserve">ГЛАВА 7. </w:t>
      </w:r>
    </w:p>
    <w:p w:rsidR="00DB7482" w:rsidRPr="009B6A81" w:rsidRDefault="004634BD" w:rsidP="0012642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АУДИТ</w:t>
      </w:r>
      <w:bookmarkEnd w:id="18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19" w:name="bookmark19"/>
      <w:r w:rsidRPr="009B6A81">
        <w:rPr>
          <w:rFonts w:cs="Times New Roman"/>
          <w:b/>
          <w:sz w:val="20"/>
          <w:szCs w:val="20"/>
        </w:rPr>
        <w:t>Статья 51. Аудит</w:t>
      </w:r>
      <w:bookmarkEnd w:id="19"/>
    </w:p>
    <w:p w:rsidR="00126424" w:rsidRPr="009B6A81" w:rsidRDefault="0012642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определяет и публикует список аудиторских организаций, имеющих соответствующую лице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зию, квалификацию и достаточный опыт проведения аудита в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ских кредитных организациях, которые могут проводить аудит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ских кредитных организаций в Республике Таджикистан.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выбирает и назначает а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диторскую организацию для проведения аудита из указанного списка согласно части 1 настоящей статьи.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Положения Закона Республики Таджикистан «О лицензир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вании отдельных видов деятельности» не применяются к иностранным аудиторским организациям, входящим в список Национального банка Таджикистана.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Положения Закона Республики Таджикистан «Об аудито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ской деятельности» применяются к аудиторским организациям, ос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ществляющим аудит исламских кредитных организаций в Республике Таджикистан согласно положениям настоящего Закона.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Аудиторская организация или её сотрудник не могут быть владельцем, руководящим работником, членом Комитета по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ским финансовым услугам, работником или представителем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организации. Лицо, не имеющее интересов в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организации, за исключением владения исламским депозитом и исламскими сбережениями в исламской кредитной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ганизации, может быть избрано и назначено её аудитором.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В случае, если аудитор имеет какой-либо интерес в ходе а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дита, услуги аудитора прекращаются и исламская кредитная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зация выбирает и назначает другую аудиторскую организацию.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Аудиторская организация не предоставляет услуги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организации, связанные с функциями внутреннего контроля исламской кредитной организации, за исключением услуг по обучению, не имеющих постоянный характер.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8.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может назначать а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дитором непрерывно одну и ту же аудиторскую организацию на срок более трех лет.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Style w:val="31"/>
          <w:rFonts w:cs="Times New Roman"/>
          <w:sz w:val="20"/>
          <w:szCs w:val="20"/>
        </w:rPr>
        <w:t>В соответствии с международными стандартами аудита а</w:t>
      </w:r>
      <w:r w:rsidR="004634BD" w:rsidRPr="009B6A81">
        <w:rPr>
          <w:rStyle w:val="31"/>
          <w:rFonts w:cs="Times New Roman"/>
          <w:sz w:val="20"/>
          <w:szCs w:val="20"/>
        </w:rPr>
        <w:t>у</w:t>
      </w:r>
      <w:r w:rsidR="004634BD" w:rsidRPr="009B6A81">
        <w:rPr>
          <w:rStyle w:val="31"/>
          <w:rFonts w:cs="Times New Roman"/>
          <w:sz w:val="20"/>
          <w:szCs w:val="20"/>
        </w:rPr>
        <w:t>диторская организация осуществляет аудит исламской кредитной о</w:t>
      </w:r>
      <w:r w:rsidR="004634BD" w:rsidRPr="009B6A81">
        <w:rPr>
          <w:rStyle w:val="31"/>
          <w:rFonts w:cs="Times New Roman"/>
          <w:sz w:val="20"/>
          <w:szCs w:val="20"/>
        </w:rPr>
        <w:t>р</w:t>
      </w:r>
      <w:r w:rsidR="004634BD" w:rsidRPr="009B6A81">
        <w:rPr>
          <w:rStyle w:val="31"/>
          <w:rFonts w:cs="Times New Roman"/>
          <w:sz w:val="20"/>
          <w:szCs w:val="20"/>
        </w:rPr>
        <w:t>ганизации на основе консолидированного надзора и: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1) </w:t>
      </w:r>
      <w:r w:rsidR="004634BD" w:rsidRPr="009B6A81">
        <w:rPr>
          <w:rStyle w:val="31"/>
          <w:rFonts w:cs="Times New Roman"/>
          <w:sz w:val="20"/>
          <w:szCs w:val="20"/>
        </w:rPr>
        <w:t>заявляет, что аудиторская фирма или любой ее работник не имеют какого-либо интереса в исламской кредитной организации и выполняют требования части 7 настоящей статьи;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2) </w:t>
      </w:r>
      <w:r w:rsidR="004634BD" w:rsidRPr="009B6A81">
        <w:rPr>
          <w:rStyle w:val="31"/>
          <w:rFonts w:cs="Times New Roman"/>
          <w:sz w:val="20"/>
          <w:szCs w:val="20"/>
        </w:rPr>
        <w:t>оказывает содействие исламской кредитной организации в соблюдении и поддержании правил организации надлежащей сист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мы учёта;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3) </w:t>
      </w:r>
      <w:r w:rsidR="004634BD" w:rsidRPr="009B6A81">
        <w:rPr>
          <w:rStyle w:val="31"/>
          <w:rFonts w:cs="Times New Roman"/>
          <w:sz w:val="20"/>
          <w:szCs w:val="20"/>
        </w:rPr>
        <w:t>оказывает содействие исламской кредитной организации в поддержании правильной системы финансового контроля и управл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ния рисками;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4) </w:t>
      </w:r>
      <w:r w:rsidR="004634BD" w:rsidRPr="009B6A81">
        <w:rPr>
          <w:rStyle w:val="31"/>
          <w:rFonts w:cs="Times New Roman"/>
          <w:sz w:val="20"/>
          <w:szCs w:val="20"/>
        </w:rPr>
        <w:t>участвует на заседаниях Аудиторского комитета исламской кредитной организации по его запросу;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5) </w:t>
      </w:r>
      <w:r w:rsidR="004634BD" w:rsidRPr="009B6A81">
        <w:rPr>
          <w:rStyle w:val="31"/>
          <w:rFonts w:cs="Times New Roman"/>
          <w:sz w:val="20"/>
          <w:szCs w:val="20"/>
        </w:rPr>
        <w:t>подготавливает в трёхмесячный срок после завершения ф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нансового года аудиторское заключение и аудиторское мнение о по</w:t>
      </w:r>
      <w:r w:rsidR="004634BD" w:rsidRPr="009B6A81">
        <w:rPr>
          <w:rStyle w:val="31"/>
          <w:rFonts w:cs="Times New Roman"/>
          <w:sz w:val="20"/>
          <w:szCs w:val="20"/>
        </w:rPr>
        <w:t>л</w:t>
      </w:r>
      <w:r w:rsidR="004634BD" w:rsidRPr="009B6A81">
        <w:rPr>
          <w:rStyle w:val="31"/>
          <w:rFonts w:cs="Times New Roman"/>
          <w:sz w:val="20"/>
          <w:szCs w:val="20"/>
        </w:rPr>
        <w:t>ноте, беспристрастности и достоверности финансового отчёта и пре</w:t>
      </w:r>
      <w:r w:rsidR="004634BD" w:rsidRPr="009B6A81">
        <w:rPr>
          <w:rStyle w:val="31"/>
          <w:rFonts w:cs="Times New Roman"/>
          <w:sz w:val="20"/>
          <w:szCs w:val="20"/>
        </w:rPr>
        <w:t>д</w:t>
      </w:r>
      <w:r w:rsidR="004634BD" w:rsidRPr="009B6A81">
        <w:rPr>
          <w:rStyle w:val="31"/>
          <w:rFonts w:cs="Times New Roman"/>
          <w:sz w:val="20"/>
          <w:szCs w:val="20"/>
        </w:rPr>
        <w:t>ставляет подробную информацию в Наблюдательный совет исла</w:t>
      </w:r>
      <w:r w:rsidR="004634BD" w:rsidRPr="009B6A81">
        <w:rPr>
          <w:rStyle w:val="31"/>
          <w:rFonts w:cs="Times New Roman"/>
          <w:sz w:val="20"/>
          <w:szCs w:val="20"/>
        </w:rPr>
        <w:t>м</w:t>
      </w:r>
      <w:r w:rsidR="004634BD" w:rsidRPr="009B6A81">
        <w:rPr>
          <w:rStyle w:val="31"/>
          <w:rFonts w:cs="Times New Roman"/>
          <w:sz w:val="20"/>
          <w:szCs w:val="20"/>
        </w:rPr>
        <w:t>ской кредитной организации о финансовом положении исламской кредитной организации в соответствии с требованиями настоящего Закона;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6) </w:t>
      </w:r>
      <w:r w:rsidR="004634BD" w:rsidRPr="009B6A81">
        <w:rPr>
          <w:rStyle w:val="31"/>
          <w:rFonts w:cs="Times New Roman"/>
          <w:sz w:val="20"/>
          <w:szCs w:val="20"/>
        </w:rPr>
        <w:t>представляет Наблюдательному совету исламской креди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ной организации и Национальному банку Таджикистана мнение а</w:t>
      </w:r>
      <w:r w:rsidR="004634BD" w:rsidRPr="009B6A81">
        <w:rPr>
          <w:rStyle w:val="31"/>
          <w:rFonts w:cs="Times New Roman"/>
          <w:sz w:val="20"/>
          <w:szCs w:val="20"/>
        </w:rPr>
        <w:t>у</w:t>
      </w:r>
      <w:r w:rsidR="004634BD" w:rsidRPr="009B6A81">
        <w:rPr>
          <w:rStyle w:val="31"/>
          <w:rFonts w:cs="Times New Roman"/>
          <w:sz w:val="20"/>
          <w:szCs w:val="20"/>
        </w:rPr>
        <w:t>диторской организации по поводу системы классификации ссуд и обеспечения сомнительных активов (в том числе кредиты), согласно требованию Национального банка Таджикистана, с указанием недо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татков;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7) </w:t>
      </w:r>
      <w:r w:rsidR="004634BD" w:rsidRPr="009B6A81">
        <w:rPr>
          <w:rStyle w:val="31"/>
          <w:rFonts w:cs="Times New Roman"/>
          <w:sz w:val="20"/>
          <w:szCs w:val="20"/>
        </w:rPr>
        <w:t>сообщает члену Наблюдательного совета и Национальному банку Таджикистана о действии руководящего работника, работника или представителя исламской кредитной организации, которое по мнению аудитора, является нарушением требований настоящего 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кона или другого нормативного правового акта Республики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lastRenderedPageBreak/>
        <w:t xml:space="preserve">8) </w:t>
      </w:r>
      <w:r w:rsidR="004634BD" w:rsidRPr="009B6A81">
        <w:rPr>
          <w:rStyle w:val="31"/>
          <w:rFonts w:cs="Times New Roman"/>
          <w:sz w:val="20"/>
          <w:szCs w:val="20"/>
        </w:rPr>
        <w:t>сообщает члену Наблюдательного совета исламской креди</w:t>
      </w:r>
      <w:r w:rsidR="004634BD" w:rsidRPr="009B6A81">
        <w:rPr>
          <w:rStyle w:val="31"/>
          <w:rFonts w:cs="Times New Roman"/>
          <w:sz w:val="20"/>
          <w:szCs w:val="20"/>
        </w:rPr>
        <w:t>т</w:t>
      </w:r>
      <w:r w:rsidR="004634BD" w:rsidRPr="009B6A81">
        <w:rPr>
          <w:rStyle w:val="31"/>
          <w:rFonts w:cs="Times New Roman"/>
          <w:sz w:val="20"/>
          <w:szCs w:val="20"/>
        </w:rPr>
        <w:t>ной организации и Национальному банку Таджикистана о выявле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ном упущении или недостатке в управлении или операции исламской кредитной организации.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10. </w:t>
      </w:r>
      <w:r w:rsidR="004634BD" w:rsidRPr="009B6A81">
        <w:rPr>
          <w:rStyle w:val="31"/>
          <w:rFonts w:cs="Times New Roman"/>
          <w:sz w:val="20"/>
          <w:szCs w:val="20"/>
        </w:rPr>
        <w:t>При составлении аудиторского заключения учитываются: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подробные объяснительные и информация, которые запр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шиваются у руководящего работника, работника или представителя исламской кредитной организации при аудите;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соответствие исламской кредитной организации к требов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ниям системы внутреннего контроля и бухгалтерского учёта;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метод, используемый исламской кредитной организацией для ведения книг учёта, документации, отчётов, и охват операций, н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обходимых для мониторинга, внутреннего и внешнего аудита;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деловые способности и соответствие требованиям руков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дства исламской кредитной организации;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имеющиеся недостатки, замечания и рекомендации для их устранения, а также выполнение рекомендаций и устранение недо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татков предыдущих лет;</w:t>
      </w:r>
    </w:p>
    <w:p w:rsidR="00126424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степень точности представленной в Национальный банк Таджикистана документации и её соответствие содержанию записей, книг учёта, системе бухгалтерского учёта и нормативным правовым актам, связанным с этими документами.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11. </w:t>
      </w:r>
      <w:r w:rsidR="004634BD" w:rsidRPr="009B6A81">
        <w:rPr>
          <w:rStyle w:val="31"/>
          <w:rFonts w:cs="Times New Roman"/>
          <w:sz w:val="20"/>
          <w:szCs w:val="20"/>
        </w:rPr>
        <w:t>Исламская кредитная организация должна направить к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пию аудиторского заключения и рекомендательного письма аудито</w:t>
      </w:r>
      <w:r w:rsidR="004634BD" w:rsidRPr="009B6A81">
        <w:rPr>
          <w:rStyle w:val="31"/>
          <w:rFonts w:cs="Times New Roman"/>
          <w:sz w:val="20"/>
          <w:szCs w:val="20"/>
        </w:rPr>
        <w:t>р</w:t>
      </w:r>
      <w:r w:rsidR="004634BD" w:rsidRPr="009B6A81">
        <w:rPr>
          <w:rStyle w:val="31"/>
          <w:rFonts w:cs="Times New Roman"/>
          <w:sz w:val="20"/>
          <w:szCs w:val="20"/>
        </w:rPr>
        <w:t>ской организации в Национальный банк Таджикистана не позднее 30 дней после их получения. Исламская кредитная организация обязана с учётом аудиторского заключения представить исправленную фина</w:t>
      </w:r>
      <w:r w:rsidR="004634BD" w:rsidRPr="009B6A81">
        <w:rPr>
          <w:rStyle w:val="31"/>
          <w:rFonts w:cs="Times New Roman"/>
          <w:sz w:val="20"/>
          <w:szCs w:val="20"/>
        </w:rPr>
        <w:t>н</w:t>
      </w:r>
      <w:r w:rsidR="004634BD" w:rsidRPr="009B6A81">
        <w:rPr>
          <w:rStyle w:val="31"/>
          <w:rFonts w:cs="Times New Roman"/>
          <w:sz w:val="20"/>
          <w:szCs w:val="20"/>
        </w:rPr>
        <w:t>совую отчётность в Национальный банк Таджикистана.</w:t>
      </w:r>
    </w:p>
    <w:p w:rsidR="00DB7482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12. </w:t>
      </w:r>
      <w:r w:rsidR="004634BD" w:rsidRPr="009B6A81">
        <w:rPr>
          <w:rStyle w:val="31"/>
          <w:rFonts w:cs="Times New Roman"/>
          <w:sz w:val="20"/>
          <w:szCs w:val="20"/>
        </w:rPr>
        <w:t>Предоставление недостоверного аудиторского заключения или предвзятое отношение аудиторской организации к исламской кредитной организации служит причиной исключения аудиторской организации из списка Национального банка Таджикистана.</w:t>
      </w:r>
    </w:p>
    <w:p w:rsidR="00126424" w:rsidRPr="009B6A81" w:rsidRDefault="00126424" w:rsidP="0012642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  <w:bookmarkStart w:id="20" w:name="bookmark20"/>
      <w:r w:rsidRPr="009B6A81">
        <w:rPr>
          <w:rFonts w:cs="Times New Roman"/>
          <w:b/>
          <w:sz w:val="20"/>
          <w:szCs w:val="20"/>
        </w:rPr>
        <w:t>Статья 52. Дополнительные обязательства</w:t>
      </w:r>
      <w:bookmarkEnd w:id="20"/>
    </w:p>
    <w:p w:rsidR="00126424" w:rsidRPr="009B6A81" w:rsidRDefault="00126424" w:rsidP="00581ABA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b/>
          <w:sz w:val="20"/>
          <w:szCs w:val="20"/>
        </w:rPr>
      </w:pP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1.</w:t>
      </w:r>
      <w:r w:rsidRPr="009B6A81">
        <w:rPr>
          <w:rFonts w:cs="Times New Roman"/>
          <w:b/>
          <w:sz w:val="20"/>
          <w:szCs w:val="20"/>
        </w:rPr>
        <w:t xml:space="preserve">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может возложить на а</w:t>
      </w:r>
      <w:r w:rsidR="004634BD" w:rsidRPr="009B6A81">
        <w:rPr>
          <w:rStyle w:val="31"/>
          <w:rFonts w:cs="Times New Roman"/>
          <w:sz w:val="20"/>
          <w:szCs w:val="20"/>
        </w:rPr>
        <w:t>у</w:t>
      </w:r>
      <w:r w:rsidR="004634BD" w:rsidRPr="009B6A81">
        <w:rPr>
          <w:rStyle w:val="31"/>
          <w:rFonts w:cs="Times New Roman"/>
          <w:sz w:val="20"/>
          <w:szCs w:val="20"/>
        </w:rPr>
        <w:t>диторскую организацию, проводившую аудит исламской кредитной организации, следующие обязанности: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предоставление в Национальный банк Таджикистана допо</w:t>
      </w:r>
      <w:r w:rsidR="004634BD" w:rsidRPr="009B6A81">
        <w:rPr>
          <w:rStyle w:val="31"/>
          <w:rFonts w:cs="Times New Roman"/>
          <w:sz w:val="20"/>
          <w:szCs w:val="20"/>
        </w:rPr>
        <w:t>л</w:t>
      </w:r>
      <w:r w:rsidR="004634BD" w:rsidRPr="009B6A81">
        <w:rPr>
          <w:rStyle w:val="31"/>
          <w:rFonts w:cs="Times New Roman"/>
          <w:sz w:val="20"/>
          <w:szCs w:val="20"/>
        </w:rPr>
        <w:t>нительной информации об аудите, которую Национальный банк Таджикистана считает необходимой;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предоставление отчёта, осуществление инспекции или в</w:t>
      </w:r>
      <w:r w:rsidR="004634BD" w:rsidRPr="009B6A81">
        <w:rPr>
          <w:rStyle w:val="31"/>
          <w:rFonts w:cs="Times New Roman"/>
          <w:sz w:val="20"/>
          <w:szCs w:val="20"/>
        </w:rPr>
        <w:t>ы</w:t>
      </w:r>
      <w:r w:rsidR="004634BD" w:rsidRPr="009B6A81">
        <w:rPr>
          <w:rStyle w:val="31"/>
          <w:rFonts w:cs="Times New Roman"/>
          <w:sz w:val="20"/>
          <w:szCs w:val="20"/>
        </w:rPr>
        <w:t>полнение правила, установленного Национальным банком Таджик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стана;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предоставление в Национальный банк Таджикистана отчёта о бухгалтерском учёте и внутреннем контроле;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обеспечение участия представителей в рассмотрении ауд</w:t>
      </w:r>
      <w:r w:rsidR="004634BD" w:rsidRPr="009B6A81">
        <w:rPr>
          <w:rStyle w:val="31"/>
          <w:rFonts w:cs="Times New Roman"/>
          <w:sz w:val="20"/>
          <w:szCs w:val="20"/>
        </w:rPr>
        <w:t>и</w:t>
      </w:r>
      <w:r w:rsidR="004634BD" w:rsidRPr="009B6A81">
        <w:rPr>
          <w:rStyle w:val="31"/>
          <w:rFonts w:cs="Times New Roman"/>
          <w:sz w:val="20"/>
          <w:szCs w:val="20"/>
        </w:rPr>
        <w:t>торского заключения исламской кредитной организации по пригл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шению Национального банка Таджикистана;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– </w:t>
      </w:r>
      <w:r w:rsidR="004634BD" w:rsidRPr="009B6A81">
        <w:rPr>
          <w:rStyle w:val="31"/>
          <w:rFonts w:cs="Times New Roman"/>
          <w:sz w:val="20"/>
          <w:szCs w:val="20"/>
        </w:rPr>
        <w:t>предоставление заключения об адекватности мер по борьбе с легализацией доходов, полученных преступным путем, и финансир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ванию терроризма, принятых исламской кредитной организацией в соответствии с законодательством Республики Таджикистан и норм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тивными правовыми актами Национального банка Таджикистана.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2. </w:t>
      </w:r>
      <w:r w:rsidR="004634BD" w:rsidRPr="009B6A81">
        <w:rPr>
          <w:rStyle w:val="31"/>
          <w:rFonts w:cs="Times New Roman"/>
          <w:sz w:val="20"/>
          <w:szCs w:val="20"/>
        </w:rPr>
        <w:t>Национальный банк Таджикистана вправе потребовать у и</w:t>
      </w:r>
      <w:r w:rsidR="004634BD" w:rsidRPr="009B6A81">
        <w:rPr>
          <w:rStyle w:val="31"/>
          <w:rFonts w:cs="Times New Roman"/>
          <w:sz w:val="20"/>
          <w:szCs w:val="20"/>
        </w:rPr>
        <w:t>с</w:t>
      </w:r>
      <w:r w:rsidR="004634BD" w:rsidRPr="009B6A81">
        <w:rPr>
          <w:rStyle w:val="31"/>
          <w:rFonts w:cs="Times New Roman"/>
          <w:sz w:val="20"/>
          <w:szCs w:val="20"/>
        </w:rPr>
        <w:t>ламской кредитной организации предоставления отчета Комитета по исламским финансовым услугам о соблюдении Исламских финанс</w:t>
      </w:r>
      <w:r w:rsidR="004634BD" w:rsidRPr="009B6A81">
        <w:rPr>
          <w:rStyle w:val="31"/>
          <w:rFonts w:cs="Times New Roman"/>
          <w:sz w:val="20"/>
          <w:szCs w:val="20"/>
        </w:rPr>
        <w:t>о</w:t>
      </w:r>
      <w:r w:rsidR="004634BD" w:rsidRPr="009B6A81">
        <w:rPr>
          <w:rStyle w:val="31"/>
          <w:rFonts w:cs="Times New Roman"/>
          <w:sz w:val="20"/>
          <w:szCs w:val="20"/>
        </w:rPr>
        <w:t>вых стандартов, а также потребовать у данного комитета предоставл</w:t>
      </w:r>
      <w:r w:rsidR="004634BD" w:rsidRPr="009B6A81">
        <w:rPr>
          <w:rStyle w:val="31"/>
          <w:rFonts w:cs="Times New Roman"/>
          <w:sz w:val="20"/>
          <w:szCs w:val="20"/>
        </w:rPr>
        <w:t>е</w:t>
      </w:r>
      <w:r w:rsidR="004634BD" w:rsidRPr="009B6A81">
        <w:rPr>
          <w:rStyle w:val="31"/>
          <w:rFonts w:cs="Times New Roman"/>
          <w:sz w:val="20"/>
          <w:szCs w:val="20"/>
        </w:rPr>
        <w:t>ния дополнительной информации, имеющей отношение к отчёту о соблюдении Исламских финансовых стандартов.</w:t>
      </w:r>
    </w:p>
    <w:p w:rsidR="00DB7482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 xml:space="preserve">3. </w:t>
      </w:r>
      <w:r w:rsidR="004634BD" w:rsidRPr="009B6A81">
        <w:rPr>
          <w:rStyle w:val="31"/>
          <w:rFonts w:cs="Times New Roman"/>
          <w:sz w:val="20"/>
          <w:szCs w:val="20"/>
        </w:rPr>
        <w:t>Расходы, связанные с выполнением дополнительных обяз</w:t>
      </w:r>
      <w:r w:rsidR="004634BD" w:rsidRPr="009B6A81">
        <w:rPr>
          <w:rStyle w:val="31"/>
          <w:rFonts w:cs="Times New Roman"/>
          <w:sz w:val="20"/>
          <w:szCs w:val="20"/>
        </w:rPr>
        <w:t>а</w:t>
      </w:r>
      <w:r w:rsidR="004634BD" w:rsidRPr="009B6A81">
        <w:rPr>
          <w:rStyle w:val="31"/>
          <w:rFonts w:cs="Times New Roman"/>
          <w:sz w:val="20"/>
          <w:szCs w:val="20"/>
        </w:rPr>
        <w:t>тельств, несет исламская кредитная организация.</w:t>
      </w:r>
    </w:p>
    <w:p w:rsidR="00126424" w:rsidRPr="009B6A81" w:rsidRDefault="00126424" w:rsidP="00126424">
      <w:pPr>
        <w:pStyle w:val="130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53. Иммунитет аудиторской организации</w:t>
      </w:r>
    </w:p>
    <w:p w:rsidR="00126424" w:rsidRPr="009B6A81" w:rsidRDefault="0012642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Аудиторская организация оценивает соблюдение требов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ний профессиональной и банковской тайны в исламской кредитной организации.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Аудиторская организация не несет ответственности за пр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доставление Национальному банку Таджикистана в соответствии с настоящим Законом информации, содержащей банковскую тайну.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3. </w:t>
      </w:r>
      <w:r w:rsidR="004634BD" w:rsidRPr="009B6A81">
        <w:rPr>
          <w:rFonts w:cs="Times New Roman"/>
          <w:sz w:val="20"/>
          <w:szCs w:val="20"/>
        </w:rPr>
        <w:t>Предоставление Национальному банку Таджикистана и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формации, предусмотренной пунктами 7) и 8) части 9 статьи 51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стоящего Закона, не считается нарушением обязательств по соблюд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нию информационной тайны.</w:t>
      </w:r>
    </w:p>
    <w:p w:rsidR="00C862B7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C862B7" w:rsidRPr="009B6A81" w:rsidRDefault="004634BD" w:rsidP="00C862B7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21" w:name="bookmark21"/>
      <w:r w:rsidRPr="009B6A81">
        <w:rPr>
          <w:rFonts w:cs="Times New Roman"/>
          <w:b/>
          <w:sz w:val="20"/>
          <w:szCs w:val="20"/>
        </w:rPr>
        <w:lastRenderedPageBreak/>
        <w:t xml:space="preserve">ГЛАВА 8. </w:t>
      </w:r>
    </w:p>
    <w:p w:rsidR="00DB7482" w:rsidRPr="009B6A81" w:rsidRDefault="004634BD" w:rsidP="00C862B7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КОНФИДЕНЦИАЛЬНОСТЬ</w:t>
      </w:r>
      <w:bookmarkEnd w:id="21"/>
    </w:p>
    <w:p w:rsidR="00C862B7" w:rsidRPr="009B6A81" w:rsidRDefault="00C862B7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22" w:name="bookmark22"/>
      <w:r w:rsidRPr="009B6A81">
        <w:rPr>
          <w:rFonts w:cs="Times New Roman"/>
          <w:b/>
          <w:sz w:val="20"/>
          <w:szCs w:val="20"/>
        </w:rPr>
        <w:t>Статья 54. Банковская тайна</w:t>
      </w:r>
      <w:bookmarkEnd w:id="22"/>
    </w:p>
    <w:p w:rsidR="00C862B7" w:rsidRPr="009B6A81" w:rsidRDefault="00C862B7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Сведения о деятельности и финансовом положении клиента, которые стали известны исламской кредитной организации при 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служивании и взаимоотношениях с клиентом или с третьим лицом, разглашение которых может причинить клиенту материальный или моральный ущерб, являются банковской тайной.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К банковской тайне отнесена информация: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 наличии банковских счетов, об их владельцах, имеющихся денежных средствах и об операциях, проводимых клиентами по этим счетам;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 денежных переводах физических лиц без открытия счета и об их отправителях (получателях);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 денежных средствах и других ценностях клиента, которые хранятся в исламской кредитной организации.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Сведения, относящиеся к банковской тайне, предоставляю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ся исламской кредитной организацией только следующим лицам: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владельцу банковского счета и владельцу ценностей или их представителям;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отправителям или получателям денежных переводов;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Национальному банку Таджикистана по его требованию;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Счётной палате Республики Таджикистан относительно а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дита клиента исламской кредитной организации, на основании пис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ма Председателя Счетной палаты Республики Таджикистан;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судам, на основании решения (определения) суда (судьи);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судебному исполнителю, на основании постанавления с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дебного исполнителя в соответствии с исполнительным документом;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7) </w:t>
      </w:r>
      <w:r w:rsidR="004634BD" w:rsidRPr="009B6A81">
        <w:rPr>
          <w:rFonts w:cs="Times New Roman"/>
          <w:sz w:val="20"/>
          <w:szCs w:val="20"/>
        </w:rPr>
        <w:t>бюро кредитных историй в соответствии с действующим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конодательством;</w:t>
      </w:r>
    </w:p>
    <w:p w:rsidR="00DB7482" w:rsidRPr="009B6A81" w:rsidRDefault="00C862B7" w:rsidP="00C862B7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8) </w:t>
      </w:r>
      <w:r w:rsidR="004634BD" w:rsidRPr="009B6A81">
        <w:rPr>
          <w:rFonts w:cs="Times New Roman"/>
          <w:sz w:val="20"/>
          <w:szCs w:val="20"/>
        </w:rPr>
        <w:t>органам дознания, предварительного расследования и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куратуры по уголовным делам в отношении клиентов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организации, на основании постановления (определения) суда (судьи) в соответствии с Уголовно-процессуальным кодексом Респу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лики Таджикистан;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>9) налоговым органам по вопросам уплаты налогов юридич</w:t>
      </w:r>
      <w:r w:rsidRPr="009B6A81">
        <w:rPr>
          <w:rFonts w:cs="Times New Roman"/>
          <w:sz w:val="20"/>
          <w:szCs w:val="20"/>
        </w:rPr>
        <w:t>е</w:t>
      </w:r>
      <w:r w:rsidRPr="009B6A81">
        <w:rPr>
          <w:rFonts w:cs="Times New Roman"/>
          <w:sz w:val="20"/>
          <w:szCs w:val="20"/>
        </w:rPr>
        <w:t>скими лицами, на основании письма руководителя налогового органа и при представлении копии приказа налогового органа на их прове</w:t>
      </w:r>
      <w:r w:rsidRPr="009B6A81">
        <w:rPr>
          <w:rFonts w:cs="Times New Roman"/>
          <w:sz w:val="20"/>
          <w:szCs w:val="20"/>
        </w:rPr>
        <w:t>р</w:t>
      </w:r>
      <w:r w:rsidRPr="009B6A81">
        <w:rPr>
          <w:rFonts w:cs="Times New Roman"/>
          <w:sz w:val="20"/>
          <w:szCs w:val="20"/>
        </w:rPr>
        <w:t>ку.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Указанные положения остаются в силе и в случаях прекр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щения по разным причинам взаимоотношений клиента и исламской кредитной организации.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Сведения, относящиеся к банковской тайне, предоставляю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ся в случае смерти клиента лицам: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указанным клиентом в завещании;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судам, нотариальным конторам, иностранным консульским учреждениям по делам наследства умершего клиента;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Разглашение банковской тайны без соблюдения условий, у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тановленных частью 3 настоящей статьи, запрещается, за исключен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ем случаев, предусмотренных настоящим Законом.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с целью обеспечения безопасности имущества и банковской тайны имеют право на созд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ние специальных служб, а также приобретать и использовать оружие и необходимые технические средства в порядке, установленном Зак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ном Республики Таджикистан «Об оружии».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Арест денежных средств, находящихся на банковских счетах или денежных средств и других ценностей, которые хранятся в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ских кредитных организациях, производится на основании решения (определения) суда (судьи), постановления судебного исполнителя, связанного с исполнительным документом.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При аресте денежных средств, находящихся на банковских счетах, исламская кредитная организация немедленно прекращает операцию по их выдаче в пределах арестованных средств.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10.</w:t>
      </w:r>
      <w:r w:rsidR="004634BD" w:rsidRPr="009B6A81">
        <w:rPr>
          <w:rFonts w:cs="Times New Roman"/>
          <w:sz w:val="20"/>
          <w:szCs w:val="20"/>
        </w:rPr>
        <w:t>При аресте других ценностей, находящихся в исламской кредитной организации, исламская кредитная организация прекр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щает их выдачу владельцам.</w:t>
      </w:r>
    </w:p>
    <w:p w:rsidR="00C862B7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55. Защита банковской тайны работниками </w:t>
      </w:r>
    </w:p>
    <w:p w:rsidR="00E65D40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исламской кредитной организации и треть</w:t>
      </w:r>
      <w:r w:rsidR="004634BD" w:rsidRPr="009B6A81">
        <w:rPr>
          <w:rFonts w:cs="Times New Roman"/>
          <w:b/>
          <w:sz w:val="20"/>
          <w:szCs w:val="20"/>
        </w:rPr>
        <w:t>и</w:t>
      </w:r>
      <w:r w:rsidR="004634BD" w:rsidRPr="009B6A81">
        <w:rPr>
          <w:rFonts w:cs="Times New Roman"/>
          <w:b/>
          <w:sz w:val="20"/>
          <w:szCs w:val="20"/>
        </w:rPr>
        <w:t xml:space="preserve">ми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лицами</w:t>
      </w:r>
    </w:p>
    <w:p w:rsidR="00C862B7" w:rsidRPr="009B6A81" w:rsidRDefault="00C862B7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1. </w:t>
      </w:r>
      <w:r w:rsidR="004634BD" w:rsidRPr="009B6A81">
        <w:rPr>
          <w:rFonts w:cs="Times New Roman"/>
          <w:sz w:val="20"/>
          <w:szCs w:val="20"/>
        </w:rPr>
        <w:t>Руководящим работникам, действующим или бывшим р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ботникам и представителям исламской кредитной организации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прещается предоставлять банковскую тайну третьим лицам, разгл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шать или предоставлять возможность анализировать её, за исключ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нием случаев, разрешённых настоящим Законом.</w:t>
      </w:r>
    </w:p>
    <w:p w:rsidR="00DB7482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Указанные ограничения также относятся к работникам и и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спекторам Национального банка Таджикистана и лицам, которые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значены Национальным банком Таджикистана для проверки в соо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ветствии со статьёй 58 данного Закона, а также к лицам, которые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следуют такие отчёты и информацию напрямую или косвенно в силу своей профессии, должности или деятельности.</w:t>
      </w:r>
    </w:p>
    <w:p w:rsidR="00C862B7" w:rsidRPr="009B6A81" w:rsidRDefault="00C862B7" w:rsidP="00C862B7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56. Исключения</w:t>
      </w:r>
    </w:p>
    <w:p w:rsidR="00C862B7" w:rsidRPr="009B6A81" w:rsidRDefault="00C862B7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Требования статей 54 и 55 настоящего Закона не применимы: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1) </w:t>
      </w:r>
      <w:r w:rsidR="004634BD" w:rsidRPr="009B6A81">
        <w:rPr>
          <w:rFonts w:cs="Times New Roman"/>
          <w:sz w:val="20"/>
          <w:szCs w:val="20"/>
        </w:rPr>
        <w:t>при выполнении обязанностей, возложенных на аудито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скую организацию в соответствии с настоящим Законом и Законом Республики Таджикистан «О Национальном банке Таджикистана»;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2) </w:t>
      </w:r>
      <w:r w:rsidR="004634BD" w:rsidRPr="009B6A81">
        <w:rPr>
          <w:rFonts w:cs="Times New Roman"/>
          <w:sz w:val="20"/>
          <w:szCs w:val="20"/>
        </w:rPr>
        <w:t>при предоставлении информации и документов, запраш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ваемых Национальным банком Таджикистана в связи с выполнением его обязанностей, в соответствии с настоящим Законом и Законом Республики Таджикистан «О Национальном банке Таджикистана»;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3) </w:t>
      </w:r>
      <w:r w:rsidR="004634BD" w:rsidRPr="009B6A81">
        <w:rPr>
          <w:rFonts w:cs="Times New Roman"/>
          <w:sz w:val="20"/>
          <w:szCs w:val="20"/>
        </w:rPr>
        <w:t>при принятии мер и выполнении обязанностей и обяз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тельств или мероприятий против легализации доходов, полученных преступным путем, и финансировании терроризма, определённых в соответствии с законодательством Республики Таджикистан и норм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тивными правовыми актами Национального банка Таджикистана;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4) </w:t>
      </w:r>
      <w:r w:rsidR="004634BD" w:rsidRPr="009B6A81">
        <w:rPr>
          <w:rFonts w:cs="Times New Roman"/>
          <w:sz w:val="20"/>
          <w:szCs w:val="20"/>
        </w:rPr>
        <w:t>при выдаче уведомления или подтверждения причин отказа оплаты чека по запросу законного владельца;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5) </w:t>
      </w:r>
      <w:r w:rsidR="004634BD" w:rsidRPr="009B6A81">
        <w:rPr>
          <w:rFonts w:cs="Times New Roman"/>
          <w:sz w:val="20"/>
          <w:szCs w:val="20"/>
        </w:rPr>
        <w:t>при предоставлении информации относительно задолже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ности клиента для определения устойчивости возвратности кредита, фальшивых чеков и относительно любых других сделок, которые Н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циональный банк Таджикистана считает необходимыми для обесп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чения устойчивости банковской системы;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6) </w:t>
      </w:r>
      <w:r w:rsidR="004634BD" w:rsidRPr="009B6A81">
        <w:rPr>
          <w:rFonts w:cs="Times New Roman"/>
          <w:sz w:val="20"/>
          <w:szCs w:val="20"/>
        </w:rPr>
        <w:t>при раскрытии исламской кредитной организации всей или части информации относительно сделок клиентов с целью доказател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ства своих требований в судебном споре;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7) </w:t>
      </w:r>
      <w:r w:rsidR="004634BD" w:rsidRPr="009B6A81">
        <w:rPr>
          <w:rFonts w:cs="Times New Roman"/>
          <w:sz w:val="20"/>
          <w:szCs w:val="20"/>
        </w:rPr>
        <w:t>в отношении информации, предоставленной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ным банком Таджикистана в соответствии с Законом «О Национал</w:t>
      </w:r>
      <w:r w:rsidR="004634BD" w:rsidRPr="009B6A81">
        <w:rPr>
          <w:rFonts w:cs="Times New Roman"/>
          <w:sz w:val="20"/>
          <w:szCs w:val="20"/>
        </w:rPr>
        <w:t>ь</w:t>
      </w:r>
      <w:r w:rsidR="004634BD" w:rsidRPr="009B6A81">
        <w:rPr>
          <w:rFonts w:cs="Times New Roman"/>
          <w:sz w:val="20"/>
          <w:szCs w:val="20"/>
        </w:rPr>
        <w:t>ном банке Таджикистана» другим контролирующим органам.</w:t>
      </w:r>
    </w:p>
    <w:p w:rsidR="00EC4784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57. Защита информации, представляемой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</w:t>
      </w:r>
      <w:r w:rsidR="004634BD" w:rsidRPr="009B6A81">
        <w:rPr>
          <w:rFonts w:cs="Times New Roman"/>
          <w:b/>
          <w:sz w:val="20"/>
          <w:szCs w:val="20"/>
        </w:rPr>
        <w:t>исла</w:t>
      </w:r>
      <w:r w:rsidR="004634BD" w:rsidRPr="009B6A81">
        <w:rPr>
          <w:rFonts w:cs="Times New Roman"/>
          <w:b/>
          <w:sz w:val="20"/>
          <w:szCs w:val="20"/>
        </w:rPr>
        <w:t>м</w:t>
      </w:r>
      <w:r w:rsidR="004634BD" w:rsidRPr="009B6A81">
        <w:rPr>
          <w:rFonts w:cs="Times New Roman"/>
          <w:b/>
          <w:sz w:val="20"/>
          <w:szCs w:val="20"/>
        </w:rPr>
        <w:t>ской кредитной организацией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Информация, полученная исламской кредитной организ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цией относительно клиента, сделок клиента, и другие подробные св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дения о его взаимоотношениях с клиентами хранятся в тайне и могут быть раскрыты только с согласия исламской кредитной организации или в соответствии с настоящим Законом.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В Национальном банке Таджикистана доступ к такой и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формации предоставляется только работникам, имеющим соответс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вующие полномочия.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может полностью или частично опубликовать подлежащую разглашению информацию, п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лученную от исламской кредитной организации.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4. Национальный банк Таджикистана без согласия исламской кредитной организации разглашает подробности ее операций, если такая подробность была описана или до этого времени стала досту</w:t>
      </w:r>
      <w:r w:rsidRPr="009B6A81">
        <w:rPr>
          <w:rFonts w:cs="Times New Roman"/>
          <w:sz w:val="20"/>
          <w:szCs w:val="20"/>
        </w:rPr>
        <w:t>п</w:t>
      </w:r>
      <w:r w:rsidRPr="009B6A81">
        <w:rPr>
          <w:rFonts w:cs="Times New Roman"/>
          <w:sz w:val="20"/>
          <w:szCs w:val="20"/>
        </w:rPr>
        <w:t>ной общественности в финансовом отчёте, утвержденном Наблюд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тельным советом исламской кредитной организации.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C4784" w:rsidRPr="009B6A81" w:rsidRDefault="004634BD" w:rsidP="00EC478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23" w:name="bookmark23"/>
      <w:r w:rsidRPr="009B6A81">
        <w:rPr>
          <w:rFonts w:cs="Times New Roman"/>
          <w:b/>
          <w:sz w:val="20"/>
          <w:szCs w:val="20"/>
        </w:rPr>
        <w:lastRenderedPageBreak/>
        <w:t xml:space="preserve">ГЛАВА 9. </w:t>
      </w:r>
    </w:p>
    <w:p w:rsidR="00DB7482" w:rsidRPr="009B6A81" w:rsidRDefault="004634BD" w:rsidP="00EC478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НАДЗОР И ПРОВЕРКА</w:t>
      </w:r>
      <w:bookmarkEnd w:id="23"/>
    </w:p>
    <w:p w:rsidR="00EC4784" w:rsidRPr="009B6A81" w:rsidRDefault="00EC478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24" w:name="bookmark24"/>
      <w:r w:rsidRPr="009B6A81">
        <w:rPr>
          <w:rFonts w:cs="Times New Roman"/>
          <w:b/>
          <w:sz w:val="20"/>
          <w:szCs w:val="20"/>
        </w:rPr>
        <w:t>Статья 58. Надзор и проверка</w:t>
      </w:r>
      <w:bookmarkEnd w:id="24"/>
    </w:p>
    <w:p w:rsidR="00EC4784" w:rsidRPr="009B6A81" w:rsidRDefault="00EC478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осуществляет консол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дированный надзор за исламскими кредитными организациями в следующем порядке: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рассматривает отчёты, документы, примечания, объяснения, доказательства и сведения, представляемые исламской кредитной о</w:t>
      </w:r>
      <w:r w:rsidR="004634BD" w:rsidRPr="009B6A81">
        <w:rPr>
          <w:rFonts w:cs="Times New Roman"/>
          <w:sz w:val="20"/>
          <w:szCs w:val="20"/>
        </w:rPr>
        <w:t>р</w:t>
      </w:r>
      <w:r w:rsidR="004634BD" w:rsidRPr="009B6A81">
        <w:rPr>
          <w:rFonts w:cs="Times New Roman"/>
          <w:sz w:val="20"/>
          <w:szCs w:val="20"/>
        </w:rPr>
        <w:t>ганизацией в соответствии с настоящим Законом;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требует от исламских кредитных организаций и их дочерних банков и аффилированных обществ предоставления и подтверждения любой дополнительной информации, отчетов, документации, прим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чаний, объяснений или доказательств в письменном виде;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требует информацию относительно финансового состояния, источников денежных средств, репутации прямых и косвенных акци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неров исламской кредитной организации и о лице, обратившемся за приобретением 10 или более процентов акций исламской кредитной организации;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осуществляет проверку исламской кредитной организации, дочерних банков и аффилированных обществ через своего работника или работников или лиц, назначенных с этой целью Национальным банком Таджикистана.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Проверка состоит из рассмотрения деятельности исламской кредитной организации с целью определения её финансового состо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ния, а также соответствия деятельности исламской кредитной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зации требованиям настоящего Закона, Закона Республики Таджик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стан «О Национальном банке Таджикистана», нормативным правовым актам Национального банка Таджикистана.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не реже одного раза в год проводит проверку всех кредитных организаций, за исключением представительств, которые проходят проверку не менее одного раза каждые два года.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4. </w:t>
      </w:r>
      <w:r w:rsidR="004634BD" w:rsidRPr="009B6A81">
        <w:rPr>
          <w:rFonts w:cs="Times New Roman"/>
          <w:sz w:val="20"/>
          <w:szCs w:val="20"/>
        </w:rPr>
        <w:t>Лица, назначенные для проверки в соответствии с настоящей статьёй, являются ответственными за соблюдение банковской тайны. Руководящие работники, работники и представители исламской кр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дитной организации или дочернего банка и его аффилированных о</w:t>
      </w:r>
      <w:r w:rsidR="004634BD" w:rsidRPr="009B6A81">
        <w:rPr>
          <w:rFonts w:cs="Times New Roman"/>
          <w:sz w:val="20"/>
          <w:szCs w:val="20"/>
        </w:rPr>
        <w:t>б</w:t>
      </w:r>
      <w:r w:rsidR="004634BD" w:rsidRPr="009B6A81">
        <w:rPr>
          <w:rFonts w:cs="Times New Roman"/>
          <w:sz w:val="20"/>
          <w:szCs w:val="20"/>
        </w:rPr>
        <w:t>ществ обязаны обеспечить доступ данных лиц ко всем рабочим каб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нетам, в том числе к кассам, хранилищам и кладовым, учётным кн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гам, счетам, документам, записям, в том числе электронным записям.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5. </w:t>
      </w:r>
      <w:r w:rsidR="004634BD" w:rsidRPr="009B6A81">
        <w:rPr>
          <w:rFonts w:cs="Times New Roman"/>
          <w:sz w:val="20"/>
          <w:szCs w:val="20"/>
        </w:rPr>
        <w:t>Информация, в том числе, содержащая банковскую тайну, затребованная проверяющими, должна своевременно предоставляться исламской кредитной организацией. Руководящие работники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ской кредитной организации обязаны всесторонне содействовать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ведению проверки.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Национальный банк Таджикистана уведомляет Наблюд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тельный совет исламской кредитной организации о результатах пр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верки.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Порядок проведения проверки, обобщение и представление их результатов устанавливаются нормативными правовыми актами Национального банка Таджикистана.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Налоговые органы могут проверять исламские кредитные организации по вопросам оплаты налогов с банковской деятельности.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Счётная палата Республики Таджикистан проводит аудит финансово-хозяйственной деятельности государственных исламских кредитных организаций. Аудит исламских кредитных организаций, в том числе государственных исламских кредитных организаций Сче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ной палатой Республики Таджикистан производится в части обсл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живания средств государственного бюджета, государственных фондов и государственных кредитов.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10. </w:t>
      </w:r>
      <w:r w:rsidR="004634BD" w:rsidRPr="009B6A81">
        <w:rPr>
          <w:rFonts w:cs="Times New Roman"/>
          <w:sz w:val="20"/>
          <w:szCs w:val="20"/>
        </w:rPr>
        <w:t>Другие государственные органы не могут проверять де</w:t>
      </w:r>
      <w:r w:rsidR="004634BD" w:rsidRPr="009B6A81">
        <w:rPr>
          <w:rFonts w:cs="Times New Roman"/>
          <w:sz w:val="20"/>
          <w:szCs w:val="20"/>
        </w:rPr>
        <w:t>я</w:t>
      </w:r>
      <w:r w:rsidR="004634BD" w:rsidRPr="009B6A81">
        <w:rPr>
          <w:rFonts w:cs="Times New Roman"/>
          <w:sz w:val="20"/>
          <w:szCs w:val="20"/>
        </w:rPr>
        <w:t>тельность исламской кредитной организации. Их взаимоотношения с исламскими кредитными организациями осуществляются в порядке, установленном статьей 54 настоящего Закона.</w:t>
      </w:r>
    </w:p>
    <w:p w:rsidR="00EC4784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 xml:space="preserve">Статья 59. Незамедлительные исправительные меры и 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</w:t>
      </w:r>
      <w:r w:rsidR="004634BD" w:rsidRPr="009B6A81">
        <w:rPr>
          <w:rFonts w:cs="Times New Roman"/>
          <w:b/>
          <w:sz w:val="20"/>
          <w:szCs w:val="20"/>
        </w:rPr>
        <w:t>м</w:t>
      </w:r>
      <w:r w:rsidR="004634BD" w:rsidRPr="009B6A81">
        <w:rPr>
          <w:rFonts w:cs="Times New Roman"/>
          <w:b/>
          <w:sz w:val="20"/>
          <w:szCs w:val="20"/>
        </w:rPr>
        <w:t>е</w:t>
      </w:r>
      <w:r w:rsidR="004634BD" w:rsidRPr="009B6A81">
        <w:rPr>
          <w:rFonts w:cs="Times New Roman"/>
          <w:b/>
          <w:sz w:val="20"/>
          <w:szCs w:val="20"/>
        </w:rPr>
        <w:t>ры воздействия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Национальный банк Таджикистана в соответствии с Законом Республики Таджикистан «О Национальном банке Таджикистана» по </w:t>
      </w:r>
      <w:r w:rsidRPr="009B6A81">
        <w:rPr>
          <w:rFonts w:cs="Times New Roman"/>
          <w:sz w:val="20"/>
          <w:szCs w:val="20"/>
        </w:rPr>
        <w:lastRenderedPageBreak/>
        <w:t>отношению к исламским кредитным организациям принимает нез</w:t>
      </w:r>
      <w:r w:rsidRPr="009B6A81">
        <w:rPr>
          <w:rFonts w:cs="Times New Roman"/>
          <w:sz w:val="20"/>
          <w:szCs w:val="20"/>
        </w:rPr>
        <w:t>а</w:t>
      </w:r>
      <w:r w:rsidRPr="009B6A81">
        <w:rPr>
          <w:rFonts w:cs="Times New Roman"/>
          <w:sz w:val="20"/>
          <w:szCs w:val="20"/>
        </w:rPr>
        <w:t>медлительные исправительные меры и меры воздействия.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C4784" w:rsidRPr="009B6A81" w:rsidRDefault="004634BD" w:rsidP="00EC478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bookmarkStart w:id="25" w:name="bookmark25"/>
      <w:r w:rsidRPr="009B6A81">
        <w:rPr>
          <w:rFonts w:cs="Times New Roman"/>
          <w:b/>
          <w:sz w:val="20"/>
          <w:szCs w:val="20"/>
        </w:rPr>
        <w:t xml:space="preserve">ГЛАВА 10. </w:t>
      </w:r>
    </w:p>
    <w:p w:rsidR="00DB7482" w:rsidRPr="009B6A81" w:rsidRDefault="004634BD" w:rsidP="00EC4784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ЗАКЛЮЧИТЕЛЬНЫЕ ПОЛОЖЕНИЯ</w:t>
      </w:r>
      <w:bookmarkEnd w:id="25"/>
    </w:p>
    <w:p w:rsidR="00EC4784" w:rsidRPr="009B6A81" w:rsidRDefault="00EC478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b/>
          <w:sz w:val="20"/>
          <w:szCs w:val="20"/>
        </w:rPr>
      </w:pPr>
      <w:bookmarkStart w:id="26" w:name="bookmark26"/>
      <w:r w:rsidRPr="009B6A81">
        <w:rPr>
          <w:rFonts w:cs="Times New Roman"/>
          <w:b/>
          <w:sz w:val="20"/>
          <w:szCs w:val="20"/>
        </w:rPr>
        <w:t>Статья 60. Рассмотрение споров</w:t>
      </w:r>
      <w:bookmarkEnd w:id="26"/>
    </w:p>
    <w:p w:rsidR="00EC4784" w:rsidRPr="009B6A81" w:rsidRDefault="00EC4784" w:rsidP="00581ABA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Исламские кредитные организации могут в установленном порядке обжаловать решения Национального банка Таджикистана в Высшем экономическом суде Республики Таджикистан в течение 30 дней со дня их получения в следующих случаях: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если заявление на получение лицензии отклонено Наци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нальным банком Таджикистана;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– </w:t>
      </w:r>
      <w:r w:rsidR="004634BD" w:rsidRPr="009B6A81">
        <w:rPr>
          <w:rFonts w:cs="Times New Roman"/>
          <w:sz w:val="20"/>
          <w:szCs w:val="20"/>
        </w:rPr>
        <w:t>в случае применения срочных исправительных мер и мер воздействия.</w:t>
      </w:r>
    </w:p>
    <w:p w:rsidR="00DB7482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Подача жалобы в Высший экономический суд Республики Таджикистан не приостанавливает действия решения Национального банка Таджикистана.</w:t>
      </w:r>
    </w:p>
    <w:p w:rsidR="00EC4784" w:rsidRPr="009B6A81" w:rsidRDefault="00EC4784" w:rsidP="00EC4784">
      <w:pPr>
        <w:pStyle w:val="11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61. Защита интересов клиентов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1. </w:t>
      </w:r>
      <w:r w:rsidR="004634BD" w:rsidRPr="009B6A81">
        <w:rPr>
          <w:rFonts w:cs="Times New Roman"/>
          <w:sz w:val="20"/>
          <w:szCs w:val="20"/>
        </w:rPr>
        <w:t>Отношение клиентов с исламской кредитной организацией осуществляется на основании договора.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2. </w:t>
      </w:r>
      <w:r w:rsidR="004634BD" w:rsidRPr="009B6A81">
        <w:rPr>
          <w:rFonts w:cs="Times New Roman"/>
          <w:sz w:val="20"/>
          <w:szCs w:val="20"/>
        </w:rPr>
        <w:t>Сроки или норма прибыли по исламским кредитам, исла</w:t>
      </w:r>
      <w:r w:rsidR="004634BD" w:rsidRPr="009B6A81">
        <w:rPr>
          <w:rFonts w:cs="Times New Roman"/>
          <w:sz w:val="20"/>
          <w:szCs w:val="20"/>
        </w:rPr>
        <w:t>м</w:t>
      </w:r>
      <w:r w:rsidR="004634BD" w:rsidRPr="009B6A81">
        <w:rPr>
          <w:rFonts w:cs="Times New Roman"/>
          <w:sz w:val="20"/>
          <w:szCs w:val="20"/>
        </w:rPr>
        <w:t>ским депозитам и сбережениям, а также плата за обслуживание уст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навливаются исламской кредитной организацией в договоре с клие</w:t>
      </w:r>
      <w:r w:rsidR="004634BD" w:rsidRPr="009B6A81">
        <w:rPr>
          <w:rFonts w:cs="Times New Roman"/>
          <w:sz w:val="20"/>
          <w:szCs w:val="20"/>
        </w:rPr>
        <w:t>н</w:t>
      </w:r>
      <w:r w:rsidR="004634BD" w:rsidRPr="009B6A81">
        <w:rPr>
          <w:rFonts w:cs="Times New Roman"/>
          <w:sz w:val="20"/>
          <w:szCs w:val="20"/>
        </w:rPr>
        <w:t>том.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3. </w:t>
      </w:r>
      <w:r w:rsidR="004634BD" w:rsidRPr="009B6A81">
        <w:rPr>
          <w:rFonts w:cs="Times New Roman"/>
          <w:sz w:val="20"/>
          <w:szCs w:val="20"/>
        </w:rPr>
        <w:t>До начала оказания услуг исламская кредитная организация обязательно сообщает клиенту об указанных требованиях, в том числе, о плате за обслуживание, норме прибыли, а также других дополн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тельных расходах клиента.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4.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обязана осуществить п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ревод и зачисление денежных средств клиента на банковский счёт не позднее следующего дня после получения соответствующего плате</w:t>
      </w:r>
      <w:r w:rsidR="004634BD" w:rsidRPr="009B6A81">
        <w:rPr>
          <w:rFonts w:cs="Times New Roman"/>
          <w:sz w:val="20"/>
          <w:szCs w:val="20"/>
        </w:rPr>
        <w:t>ж</w:t>
      </w:r>
      <w:r w:rsidR="004634BD" w:rsidRPr="009B6A81">
        <w:rPr>
          <w:rFonts w:cs="Times New Roman"/>
          <w:sz w:val="20"/>
          <w:szCs w:val="20"/>
        </w:rPr>
        <w:t>ного документа, если законодательством Республики Таджикистан, договором или платёжным документом не установлен другой срок.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lastRenderedPageBreak/>
        <w:t xml:space="preserve">5. </w:t>
      </w:r>
      <w:r w:rsidR="004634BD" w:rsidRPr="009B6A81">
        <w:rPr>
          <w:rFonts w:cs="Times New Roman"/>
          <w:sz w:val="20"/>
          <w:szCs w:val="20"/>
        </w:rPr>
        <w:t>В случае задержки или же неправильного зачисления 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нежных средств на счёт своего клиента или же списания с него дене</w:t>
      </w:r>
      <w:r w:rsidR="004634BD" w:rsidRPr="009B6A81">
        <w:rPr>
          <w:rFonts w:cs="Times New Roman"/>
          <w:sz w:val="20"/>
          <w:szCs w:val="20"/>
        </w:rPr>
        <w:t>ж</w:t>
      </w:r>
      <w:r w:rsidR="004634BD" w:rsidRPr="009B6A81">
        <w:rPr>
          <w:rFonts w:cs="Times New Roman"/>
          <w:sz w:val="20"/>
          <w:szCs w:val="20"/>
        </w:rPr>
        <w:t>ных средств исламская кредитная организация должна за каждый день задержки оплатить клиенту штраф с просроченной суммы платежа в соответствии со ставкой рефинансирования Национального банка Таджикистана.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6. </w:t>
      </w:r>
      <w:r w:rsidR="004634BD" w:rsidRPr="009B6A81">
        <w:rPr>
          <w:rFonts w:cs="Times New Roman"/>
          <w:sz w:val="20"/>
          <w:szCs w:val="20"/>
        </w:rPr>
        <w:t>Физические и юридические лица имеют право свободного выбора исламской кредитной организации и могут открыть банко</w:t>
      </w:r>
      <w:r w:rsidR="004634BD" w:rsidRPr="009B6A81">
        <w:rPr>
          <w:rFonts w:cs="Times New Roman"/>
          <w:sz w:val="20"/>
          <w:szCs w:val="20"/>
        </w:rPr>
        <w:t>в</w:t>
      </w:r>
      <w:r w:rsidR="004634BD" w:rsidRPr="009B6A81">
        <w:rPr>
          <w:rFonts w:cs="Times New Roman"/>
          <w:sz w:val="20"/>
          <w:szCs w:val="20"/>
        </w:rPr>
        <w:t>ские счета в одной или нескольких традиционных кредитных орган</w:t>
      </w:r>
      <w:r w:rsidR="004634BD" w:rsidRPr="009B6A81">
        <w:rPr>
          <w:rFonts w:cs="Times New Roman"/>
          <w:sz w:val="20"/>
          <w:szCs w:val="20"/>
        </w:rPr>
        <w:t>и</w:t>
      </w:r>
      <w:r w:rsidR="004634BD" w:rsidRPr="009B6A81">
        <w:rPr>
          <w:rFonts w:cs="Times New Roman"/>
          <w:sz w:val="20"/>
          <w:szCs w:val="20"/>
        </w:rPr>
        <w:t>зациях или исламских кредитных организациях.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7.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обязана по первому тр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бованию клиента предоставить информацию о наличии лицензии, порядке проведения исламских банковских операций, о рисках и во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можных затратах, которые связаны с проведением операций, а также бухгалтерский баланс, отчёт о прибылях и убытках и аудиторское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ключение за прошедший год.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8.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 не имеет права в одн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стороннем порядке изменять норму прибыли выданных кредитов, д</w:t>
      </w:r>
      <w:r w:rsidR="004634BD" w:rsidRPr="009B6A81">
        <w:rPr>
          <w:rFonts w:cs="Times New Roman"/>
          <w:sz w:val="20"/>
          <w:szCs w:val="20"/>
        </w:rPr>
        <w:t>е</w:t>
      </w:r>
      <w:r w:rsidR="004634BD" w:rsidRPr="009B6A81">
        <w:rPr>
          <w:rFonts w:cs="Times New Roman"/>
          <w:sz w:val="20"/>
          <w:szCs w:val="20"/>
        </w:rPr>
        <w:t>позитов, сбережений, плату за обслуживание и сроки действий з</w:t>
      </w:r>
      <w:r w:rsidR="004634BD" w:rsidRPr="009B6A81">
        <w:rPr>
          <w:rFonts w:cs="Times New Roman"/>
          <w:sz w:val="20"/>
          <w:szCs w:val="20"/>
        </w:rPr>
        <w:t>а</w:t>
      </w:r>
      <w:r w:rsidR="004634BD" w:rsidRPr="009B6A81">
        <w:rPr>
          <w:rFonts w:cs="Times New Roman"/>
          <w:sz w:val="20"/>
          <w:szCs w:val="20"/>
        </w:rPr>
        <w:t>ключённых договоров с клиентами, за исключением случаев, пред</w:t>
      </w:r>
      <w:r w:rsidR="004634BD" w:rsidRPr="009B6A81">
        <w:rPr>
          <w:rFonts w:cs="Times New Roman"/>
          <w:sz w:val="20"/>
          <w:szCs w:val="20"/>
        </w:rPr>
        <w:t>у</w:t>
      </w:r>
      <w:r w:rsidR="004634BD" w:rsidRPr="009B6A81">
        <w:rPr>
          <w:rFonts w:cs="Times New Roman"/>
          <w:sz w:val="20"/>
          <w:szCs w:val="20"/>
        </w:rPr>
        <w:t>смотренных договором с клиентом.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9. </w:t>
      </w:r>
      <w:r w:rsidR="004634BD" w:rsidRPr="009B6A81">
        <w:rPr>
          <w:rFonts w:cs="Times New Roman"/>
          <w:sz w:val="20"/>
          <w:szCs w:val="20"/>
        </w:rPr>
        <w:t>Исламская кредитная организация, выдавая клиенту кредит или оказывая другую услугу, не имеет право ставить перед ним усл</w:t>
      </w:r>
      <w:r w:rsidR="004634BD" w:rsidRPr="009B6A81">
        <w:rPr>
          <w:rFonts w:cs="Times New Roman"/>
          <w:sz w:val="20"/>
          <w:szCs w:val="20"/>
        </w:rPr>
        <w:t>о</w:t>
      </w:r>
      <w:r w:rsidR="004634BD" w:rsidRPr="009B6A81">
        <w:rPr>
          <w:rFonts w:cs="Times New Roman"/>
          <w:sz w:val="20"/>
          <w:szCs w:val="20"/>
        </w:rPr>
        <w:t>вия об обязательном пользовании им другими услугами данной и</w:t>
      </w:r>
      <w:r w:rsidR="004634BD" w:rsidRPr="009B6A81">
        <w:rPr>
          <w:rFonts w:cs="Times New Roman"/>
          <w:sz w:val="20"/>
          <w:szCs w:val="20"/>
        </w:rPr>
        <w:t>с</w:t>
      </w:r>
      <w:r w:rsidR="004634BD" w:rsidRPr="009B6A81">
        <w:rPr>
          <w:rFonts w:cs="Times New Roman"/>
          <w:sz w:val="20"/>
          <w:szCs w:val="20"/>
        </w:rPr>
        <w:t>ламской кредитной организации или её учреждений.</w:t>
      </w:r>
    </w:p>
    <w:p w:rsidR="00DB7482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10. </w:t>
      </w:r>
      <w:r w:rsidR="004634BD" w:rsidRPr="009B6A81">
        <w:rPr>
          <w:rFonts w:cs="Times New Roman"/>
          <w:sz w:val="20"/>
          <w:szCs w:val="20"/>
        </w:rPr>
        <w:t>К требованиям исламских кредитных организаций по во</w:t>
      </w:r>
      <w:r w:rsidR="004634BD" w:rsidRPr="009B6A81">
        <w:rPr>
          <w:rFonts w:cs="Times New Roman"/>
          <w:sz w:val="20"/>
          <w:szCs w:val="20"/>
        </w:rPr>
        <w:t>з</w:t>
      </w:r>
      <w:r w:rsidR="004634BD" w:rsidRPr="009B6A81">
        <w:rPr>
          <w:rFonts w:cs="Times New Roman"/>
          <w:sz w:val="20"/>
          <w:szCs w:val="20"/>
        </w:rPr>
        <w:t>врату выданных исламских кредитных линий применяется пятиле</w:t>
      </w:r>
      <w:r w:rsidR="004634BD" w:rsidRPr="009B6A81">
        <w:rPr>
          <w:rFonts w:cs="Times New Roman"/>
          <w:sz w:val="20"/>
          <w:szCs w:val="20"/>
        </w:rPr>
        <w:t>т</w:t>
      </w:r>
      <w:r w:rsidR="004634BD" w:rsidRPr="009B6A81">
        <w:rPr>
          <w:rFonts w:cs="Times New Roman"/>
          <w:sz w:val="20"/>
          <w:szCs w:val="20"/>
        </w:rPr>
        <w:t>ний срок исковой давности.</w:t>
      </w:r>
    </w:p>
    <w:p w:rsidR="00EC4784" w:rsidRPr="009B6A81" w:rsidRDefault="00EC4784" w:rsidP="00EC4784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62. Заключительные положения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Положения Закона Республики Таджикистан «Об акционе</w:t>
      </w:r>
      <w:r w:rsidRPr="009B6A81">
        <w:rPr>
          <w:rStyle w:val="31"/>
          <w:rFonts w:cs="Times New Roman"/>
          <w:sz w:val="20"/>
          <w:szCs w:val="20"/>
        </w:rPr>
        <w:t>р</w:t>
      </w:r>
      <w:r w:rsidRPr="009B6A81">
        <w:rPr>
          <w:rStyle w:val="31"/>
          <w:rFonts w:cs="Times New Roman"/>
          <w:sz w:val="20"/>
          <w:szCs w:val="20"/>
        </w:rPr>
        <w:t>ных обществах» и Закона Республики Таджикистан «Об обществах с ограниченной ответственностью» применяются к исламским креди</w:t>
      </w:r>
      <w:r w:rsidRPr="009B6A81">
        <w:rPr>
          <w:rStyle w:val="31"/>
          <w:rFonts w:cs="Times New Roman"/>
          <w:sz w:val="20"/>
          <w:szCs w:val="20"/>
        </w:rPr>
        <w:t>т</w:t>
      </w:r>
      <w:r w:rsidRPr="009B6A81">
        <w:rPr>
          <w:rStyle w:val="31"/>
          <w:rFonts w:cs="Times New Roman"/>
          <w:sz w:val="20"/>
          <w:szCs w:val="20"/>
        </w:rPr>
        <w:t>ным организациям в части не противоречащей положениям насто</w:t>
      </w:r>
      <w:r w:rsidRPr="009B6A81">
        <w:rPr>
          <w:rStyle w:val="31"/>
          <w:rFonts w:cs="Times New Roman"/>
          <w:sz w:val="20"/>
          <w:szCs w:val="20"/>
        </w:rPr>
        <w:t>я</w:t>
      </w:r>
      <w:r w:rsidRPr="009B6A81">
        <w:rPr>
          <w:rStyle w:val="31"/>
          <w:rFonts w:cs="Times New Roman"/>
          <w:sz w:val="20"/>
          <w:szCs w:val="20"/>
        </w:rPr>
        <w:t>щего Закона.</w:t>
      </w:r>
    </w:p>
    <w:p w:rsidR="00EC4784" w:rsidRPr="009B6A81" w:rsidRDefault="00EC4784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E65D40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lastRenderedPageBreak/>
        <w:t>Статья 63. Ответственность за нарушение требований</w:t>
      </w:r>
    </w:p>
    <w:p w:rsidR="00DB7482" w:rsidRPr="009B6A81" w:rsidRDefault="00E65D40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</w:t>
      </w:r>
      <w:r w:rsidR="004634BD" w:rsidRPr="009B6A81">
        <w:rPr>
          <w:rFonts w:cs="Times New Roman"/>
          <w:b/>
          <w:sz w:val="20"/>
          <w:szCs w:val="20"/>
        </w:rPr>
        <w:t>н</w:t>
      </w:r>
      <w:r w:rsidR="004634BD" w:rsidRPr="009B6A81">
        <w:rPr>
          <w:rFonts w:cs="Times New Roman"/>
          <w:b/>
          <w:sz w:val="20"/>
          <w:szCs w:val="20"/>
        </w:rPr>
        <w:t>а</w:t>
      </w:r>
      <w:r w:rsidR="004634BD" w:rsidRPr="009B6A81">
        <w:rPr>
          <w:rFonts w:cs="Times New Roman"/>
          <w:b/>
          <w:sz w:val="20"/>
          <w:szCs w:val="20"/>
        </w:rPr>
        <w:t>стоящего</w:t>
      </w:r>
      <w:r>
        <w:rPr>
          <w:rFonts w:cs="Times New Roman"/>
          <w:b/>
          <w:sz w:val="20"/>
          <w:szCs w:val="20"/>
        </w:rPr>
        <w:t xml:space="preserve"> </w:t>
      </w:r>
      <w:r w:rsidR="004634BD" w:rsidRPr="009B6A81">
        <w:rPr>
          <w:rFonts w:cs="Times New Roman"/>
          <w:b/>
          <w:sz w:val="20"/>
          <w:szCs w:val="20"/>
        </w:rPr>
        <w:t>Закона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Физические и юридические лица за нарушение требований н</w:t>
      </w:r>
      <w:r w:rsidRPr="009B6A81">
        <w:rPr>
          <w:rStyle w:val="31"/>
          <w:rFonts w:cs="Times New Roman"/>
          <w:sz w:val="20"/>
          <w:szCs w:val="20"/>
        </w:rPr>
        <w:t>а</w:t>
      </w:r>
      <w:r w:rsidRPr="009B6A81">
        <w:rPr>
          <w:rStyle w:val="31"/>
          <w:rFonts w:cs="Times New Roman"/>
          <w:sz w:val="20"/>
          <w:szCs w:val="20"/>
        </w:rPr>
        <w:t>стоящего Закона привлекаются к ответственности в порядке, устано</w:t>
      </w:r>
      <w:r w:rsidRPr="009B6A81">
        <w:rPr>
          <w:rStyle w:val="31"/>
          <w:rFonts w:cs="Times New Roman"/>
          <w:sz w:val="20"/>
          <w:szCs w:val="20"/>
        </w:rPr>
        <w:t>в</w:t>
      </w:r>
      <w:r w:rsidRPr="009B6A81">
        <w:rPr>
          <w:rStyle w:val="31"/>
          <w:rFonts w:cs="Times New Roman"/>
          <w:sz w:val="20"/>
          <w:szCs w:val="20"/>
        </w:rPr>
        <w:t>ленном законодательством Республики Таджикистан.</w:t>
      </w:r>
    </w:p>
    <w:p w:rsidR="00EC4784" w:rsidRPr="009B6A81" w:rsidRDefault="00EC4784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b/>
          <w:sz w:val="20"/>
          <w:szCs w:val="20"/>
        </w:rPr>
      </w:pPr>
      <w:r w:rsidRPr="009B6A81">
        <w:rPr>
          <w:rFonts w:cs="Times New Roman"/>
          <w:b/>
          <w:sz w:val="20"/>
          <w:szCs w:val="20"/>
        </w:rPr>
        <w:t>Статья 64. Порядок вступления в силу настоящего Закона</w:t>
      </w:r>
    </w:p>
    <w:p w:rsidR="00EC4784" w:rsidRPr="009B6A81" w:rsidRDefault="00EC4784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DB7482" w:rsidRPr="009B6A81" w:rsidRDefault="004634BD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  <w:r w:rsidRPr="009B6A81">
        <w:rPr>
          <w:rStyle w:val="31"/>
          <w:rFonts w:cs="Times New Roman"/>
          <w:sz w:val="20"/>
          <w:szCs w:val="20"/>
        </w:rPr>
        <w:t>Настоящий Закон ввести в действие после его официального опубликования.</w:t>
      </w:r>
    </w:p>
    <w:p w:rsidR="00EC4784" w:rsidRPr="009B6A81" w:rsidRDefault="00EC4784" w:rsidP="00581ABA">
      <w:pPr>
        <w:pStyle w:val="30"/>
        <w:shd w:val="clear" w:color="auto" w:fill="auto"/>
        <w:spacing w:line="240" w:lineRule="auto"/>
        <w:ind w:firstLine="709"/>
        <w:jc w:val="left"/>
        <w:rPr>
          <w:rStyle w:val="31"/>
          <w:rFonts w:cs="Times New Roman"/>
          <w:sz w:val="20"/>
          <w:szCs w:val="20"/>
        </w:rPr>
      </w:pPr>
    </w:p>
    <w:p w:rsidR="001F575A" w:rsidRPr="009B6A81" w:rsidRDefault="001F575A" w:rsidP="001F57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 w:cs="Times New Roman"/>
          <w:b/>
          <w:sz w:val="20"/>
          <w:szCs w:val="20"/>
        </w:rPr>
      </w:pPr>
      <w:r w:rsidRPr="009B6A81">
        <w:rPr>
          <w:rFonts w:ascii="Palatino Linotype" w:hAnsi="Palatino Linotype" w:cs="Times New Roman"/>
          <w:b/>
          <w:sz w:val="20"/>
          <w:szCs w:val="20"/>
        </w:rPr>
        <w:t xml:space="preserve">Президент </w:t>
      </w:r>
    </w:p>
    <w:p w:rsidR="001F575A" w:rsidRPr="009B6A81" w:rsidRDefault="001F575A" w:rsidP="001F57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 w:cs="Times New Roman"/>
          <w:b/>
          <w:color w:val="auto"/>
          <w:sz w:val="20"/>
          <w:szCs w:val="20"/>
        </w:rPr>
      </w:pPr>
      <w:r w:rsidRPr="009B6A81">
        <w:rPr>
          <w:rFonts w:ascii="Palatino Linotype" w:hAnsi="Palatino Linotype" w:cs="Times New Roman"/>
          <w:b/>
          <w:sz w:val="20"/>
          <w:szCs w:val="20"/>
        </w:rPr>
        <w:t>Республики Таджикистан                    Эмомали Рахмон</w:t>
      </w:r>
    </w:p>
    <w:p w:rsidR="00EC4784" w:rsidRPr="009B6A81" w:rsidRDefault="00EC4784" w:rsidP="00581ABA">
      <w:pPr>
        <w:pStyle w:val="30"/>
        <w:shd w:val="clear" w:color="auto" w:fill="auto"/>
        <w:spacing w:line="240" w:lineRule="auto"/>
        <w:ind w:firstLine="709"/>
        <w:jc w:val="left"/>
        <w:rPr>
          <w:rFonts w:cs="Times New Roman"/>
          <w:sz w:val="20"/>
          <w:szCs w:val="20"/>
        </w:rPr>
      </w:pPr>
    </w:p>
    <w:p w:rsidR="001F575A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>г.</w:t>
      </w:r>
      <w:r w:rsidR="001F575A" w:rsidRPr="009B6A81">
        <w:rPr>
          <w:rFonts w:cs="Times New Roman"/>
          <w:sz w:val="20"/>
          <w:szCs w:val="20"/>
        </w:rPr>
        <w:t xml:space="preserve"> </w:t>
      </w:r>
      <w:r w:rsidRPr="009B6A81">
        <w:rPr>
          <w:rFonts w:cs="Times New Roman"/>
          <w:sz w:val="20"/>
          <w:szCs w:val="20"/>
        </w:rPr>
        <w:t>Душанбе</w:t>
      </w:r>
      <w:r w:rsidR="001F575A" w:rsidRPr="009B6A81">
        <w:rPr>
          <w:rFonts w:cs="Times New Roman"/>
          <w:sz w:val="20"/>
          <w:szCs w:val="20"/>
        </w:rPr>
        <w:t>,</w:t>
      </w:r>
      <w:r w:rsidRPr="009B6A81">
        <w:rPr>
          <w:rFonts w:cs="Times New Roman"/>
          <w:sz w:val="20"/>
          <w:szCs w:val="20"/>
        </w:rPr>
        <w:t xml:space="preserve"> 26 июля 2014 года </w:t>
      </w:r>
    </w:p>
    <w:p w:rsidR="00DB7482" w:rsidRPr="009B6A81" w:rsidRDefault="004634BD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  <w:r w:rsidRPr="009B6A81">
        <w:rPr>
          <w:rFonts w:cs="Times New Roman"/>
          <w:sz w:val="20"/>
          <w:szCs w:val="20"/>
        </w:rPr>
        <w:t xml:space="preserve">№ </w:t>
      </w:r>
      <w:r w:rsidR="009618E2" w:rsidRPr="009B6A81">
        <w:rPr>
          <w:rFonts w:cs="Times New Roman"/>
          <w:sz w:val="20"/>
          <w:szCs w:val="20"/>
        </w:rPr>
        <w:t>1108</w:t>
      </w:r>
    </w:p>
    <w:p w:rsidR="009618E2" w:rsidRPr="009B6A81" w:rsidRDefault="009618E2" w:rsidP="00581ABA">
      <w:pPr>
        <w:pStyle w:val="1"/>
        <w:shd w:val="clear" w:color="auto" w:fill="auto"/>
        <w:spacing w:after="0" w:line="240" w:lineRule="auto"/>
        <w:ind w:firstLine="709"/>
        <w:jc w:val="left"/>
        <w:rPr>
          <w:rFonts w:cs="Times New Roman"/>
          <w:sz w:val="20"/>
          <w:szCs w:val="20"/>
        </w:rPr>
      </w:pPr>
    </w:p>
    <w:sectPr w:rsidR="009618E2" w:rsidRPr="009B6A81" w:rsidSect="00BD27CB">
      <w:footerReference w:type="default" r:id="rId7"/>
      <w:type w:val="continuous"/>
      <w:pgSz w:w="8390" w:h="11905"/>
      <w:pgMar w:top="85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0D" w:rsidRDefault="002F600D" w:rsidP="00DB7482">
      <w:r>
        <w:separator/>
      </w:r>
    </w:p>
  </w:endnote>
  <w:endnote w:type="continuationSeparator" w:id="1">
    <w:p w:rsidR="002F600D" w:rsidRDefault="002F600D" w:rsidP="00DB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82" w:rsidRDefault="002663EE">
    <w:pPr>
      <w:pStyle w:val="a6"/>
      <w:framePr w:w="8499" w:h="130" w:wrap="none" w:vAnchor="text" w:hAnchor="page" w:x="-53" w:y="-912"/>
      <w:shd w:val="clear" w:color="auto" w:fill="auto"/>
      <w:ind w:left="7617"/>
    </w:pPr>
    <w:fldSimple w:instr=" PAGE \* MERGEFORMAT ">
      <w:r w:rsidR="00E65D40" w:rsidRPr="00E65D40">
        <w:rPr>
          <w:rStyle w:val="PalatinoLinotype9pt"/>
          <w:noProof/>
        </w:rPr>
        <w:t>71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0D" w:rsidRDefault="002F600D"/>
  </w:footnote>
  <w:footnote w:type="continuationSeparator" w:id="1">
    <w:p w:rsidR="002F600D" w:rsidRDefault="002F6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CE"/>
    <w:multiLevelType w:val="multilevel"/>
    <w:tmpl w:val="9AEA87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167A"/>
    <w:multiLevelType w:val="multilevel"/>
    <w:tmpl w:val="151E7982"/>
    <w:lvl w:ilvl="0">
      <w:start w:val="3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7030C"/>
    <w:multiLevelType w:val="multilevel"/>
    <w:tmpl w:val="23D4F77A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75E53"/>
    <w:multiLevelType w:val="multilevel"/>
    <w:tmpl w:val="E4AA10E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9203C"/>
    <w:multiLevelType w:val="multilevel"/>
    <w:tmpl w:val="C7B4D2B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915"/>
    <w:multiLevelType w:val="multilevel"/>
    <w:tmpl w:val="AF64048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26DC5"/>
    <w:multiLevelType w:val="multilevel"/>
    <w:tmpl w:val="CDDAACB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B5915"/>
    <w:multiLevelType w:val="multilevel"/>
    <w:tmpl w:val="7B7E1A90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B5C60"/>
    <w:multiLevelType w:val="multilevel"/>
    <w:tmpl w:val="55BCA4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20801"/>
    <w:multiLevelType w:val="multilevel"/>
    <w:tmpl w:val="94E22F2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E31A9"/>
    <w:multiLevelType w:val="multilevel"/>
    <w:tmpl w:val="95DCBF90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B33196"/>
    <w:multiLevelType w:val="multilevel"/>
    <w:tmpl w:val="0B5C2F3E"/>
    <w:lvl w:ilvl="0">
      <w:start w:val="6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07CD2"/>
    <w:multiLevelType w:val="multilevel"/>
    <w:tmpl w:val="A3764E1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7A5707"/>
    <w:multiLevelType w:val="multilevel"/>
    <w:tmpl w:val="D3CCC2A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45FE5"/>
    <w:multiLevelType w:val="multilevel"/>
    <w:tmpl w:val="566271B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C34D7"/>
    <w:multiLevelType w:val="multilevel"/>
    <w:tmpl w:val="BCC446C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7D0F09"/>
    <w:multiLevelType w:val="multilevel"/>
    <w:tmpl w:val="1DB2B1D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BE1E3C"/>
    <w:multiLevelType w:val="multilevel"/>
    <w:tmpl w:val="1D64DE4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4D4DA3"/>
    <w:multiLevelType w:val="multilevel"/>
    <w:tmpl w:val="64F4716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F4C77"/>
    <w:multiLevelType w:val="multilevel"/>
    <w:tmpl w:val="8E365684"/>
    <w:lvl w:ilvl="0">
      <w:start w:val="3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9F3E5F"/>
    <w:multiLevelType w:val="multilevel"/>
    <w:tmpl w:val="09EE497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D12850"/>
    <w:multiLevelType w:val="multilevel"/>
    <w:tmpl w:val="90AECAB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80F2A"/>
    <w:multiLevelType w:val="multilevel"/>
    <w:tmpl w:val="F0A2F7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422A4"/>
    <w:multiLevelType w:val="multilevel"/>
    <w:tmpl w:val="6C78981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F740C"/>
    <w:multiLevelType w:val="multilevel"/>
    <w:tmpl w:val="8DF6A884"/>
    <w:lvl w:ilvl="0">
      <w:start w:val="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D148F6"/>
    <w:multiLevelType w:val="multilevel"/>
    <w:tmpl w:val="ADDA037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C10966"/>
    <w:multiLevelType w:val="multilevel"/>
    <w:tmpl w:val="9E661A3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A63027"/>
    <w:multiLevelType w:val="multilevel"/>
    <w:tmpl w:val="2A68406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24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0"/>
  </w:num>
  <w:num w:numId="13">
    <w:abstractNumId w:val="15"/>
  </w:num>
  <w:num w:numId="14">
    <w:abstractNumId w:val="22"/>
  </w:num>
  <w:num w:numId="15">
    <w:abstractNumId w:val="8"/>
  </w:num>
  <w:num w:numId="16">
    <w:abstractNumId w:val="21"/>
  </w:num>
  <w:num w:numId="17">
    <w:abstractNumId w:val="6"/>
  </w:num>
  <w:num w:numId="18">
    <w:abstractNumId w:val="3"/>
  </w:num>
  <w:num w:numId="19">
    <w:abstractNumId w:val="26"/>
  </w:num>
  <w:num w:numId="20">
    <w:abstractNumId w:val="2"/>
  </w:num>
  <w:num w:numId="21">
    <w:abstractNumId w:val="18"/>
  </w:num>
  <w:num w:numId="22">
    <w:abstractNumId w:val="5"/>
  </w:num>
  <w:num w:numId="23">
    <w:abstractNumId w:val="23"/>
  </w:num>
  <w:num w:numId="24">
    <w:abstractNumId w:val="17"/>
  </w:num>
  <w:num w:numId="25">
    <w:abstractNumId w:val="13"/>
  </w:num>
  <w:num w:numId="26">
    <w:abstractNumId w:val="25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B7482"/>
    <w:rsid w:val="0001697C"/>
    <w:rsid w:val="0005788A"/>
    <w:rsid w:val="0009595D"/>
    <w:rsid w:val="00126424"/>
    <w:rsid w:val="001F575A"/>
    <w:rsid w:val="002663EE"/>
    <w:rsid w:val="00276B84"/>
    <w:rsid w:val="00284D1E"/>
    <w:rsid w:val="002F600D"/>
    <w:rsid w:val="004634BD"/>
    <w:rsid w:val="00574330"/>
    <w:rsid w:val="00581ABA"/>
    <w:rsid w:val="009618E2"/>
    <w:rsid w:val="009B6A81"/>
    <w:rsid w:val="00A111E4"/>
    <w:rsid w:val="00BD27CB"/>
    <w:rsid w:val="00C862B7"/>
    <w:rsid w:val="00D71D4C"/>
    <w:rsid w:val="00DB7482"/>
    <w:rsid w:val="00DF34CC"/>
    <w:rsid w:val="00E65D40"/>
    <w:rsid w:val="00E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4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48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B7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DB7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DB7482"/>
    <w:rPr>
      <w:spacing w:val="0"/>
    </w:rPr>
  </w:style>
  <w:style w:type="character" w:customStyle="1" w:styleId="a5">
    <w:name w:val="Колонтитул_"/>
    <w:basedOn w:val="a0"/>
    <w:link w:val="a6"/>
    <w:rsid w:val="00DB7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">
    <w:name w:val="Колонтитул + Palatino Linotype;9 pt"/>
    <w:basedOn w:val="a5"/>
    <w:rsid w:val="00DB7482"/>
    <w:rPr>
      <w:rFonts w:ascii="Palatino Linotype" w:eastAsia="Palatino Linotype" w:hAnsi="Palatino Linotype" w:cs="Palatino Linotype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DB7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sid w:val="00DB7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Заголовок №1 (3)_"/>
    <w:basedOn w:val="a0"/>
    <w:link w:val="130"/>
    <w:rsid w:val="00DB7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DB7482"/>
    <w:pPr>
      <w:shd w:val="clear" w:color="auto" w:fill="FFFFFF"/>
      <w:spacing w:after="120" w:line="206" w:lineRule="exact"/>
      <w:ind w:hanging="10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30">
    <w:name w:val="Основной текст (3)"/>
    <w:basedOn w:val="a"/>
    <w:link w:val="3"/>
    <w:rsid w:val="00DB7482"/>
    <w:pPr>
      <w:shd w:val="clear" w:color="auto" w:fill="FFFFFF"/>
      <w:spacing w:line="206" w:lineRule="exact"/>
      <w:ind w:firstLine="36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a6">
    <w:name w:val="Колонтитул"/>
    <w:basedOn w:val="a"/>
    <w:link w:val="a5"/>
    <w:rsid w:val="00DB748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B7482"/>
    <w:pPr>
      <w:shd w:val="clear" w:color="auto" w:fill="FFFFFF"/>
      <w:spacing w:after="240" w:line="0" w:lineRule="atLeast"/>
      <w:ind w:hanging="1600"/>
      <w:outlineLvl w:val="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120">
    <w:name w:val="Заголовок №1 (2)"/>
    <w:basedOn w:val="a"/>
    <w:link w:val="12"/>
    <w:rsid w:val="00DB7482"/>
    <w:pPr>
      <w:shd w:val="clear" w:color="auto" w:fill="FFFFFF"/>
      <w:spacing w:before="180" w:line="206" w:lineRule="exact"/>
      <w:ind w:hanging="920"/>
      <w:outlineLvl w:val="0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paragraph" w:customStyle="1" w:styleId="130">
    <w:name w:val="Заголовок №1 (3)"/>
    <w:basedOn w:val="a"/>
    <w:link w:val="13"/>
    <w:rsid w:val="00DB7482"/>
    <w:pPr>
      <w:shd w:val="clear" w:color="auto" w:fill="FFFFFF"/>
      <w:spacing w:line="206" w:lineRule="exact"/>
      <w:ind w:firstLine="360"/>
      <w:jc w:val="both"/>
      <w:outlineLvl w:val="0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71</Pages>
  <Words>18019</Words>
  <Characters>102714</Characters>
  <Application>Microsoft Office Word</Application>
  <DocSecurity>0</DocSecurity>
  <Lines>855</Lines>
  <Paragraphs>240</Paragraphs>
  <ScaleCrop>false</ScaleCrop>
  <Company>Reanimator Extreme Edition</Company>
  <LinksUpToDate>false</LinksUpToDate>
  <CharactersWithSpaces>120493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ST</cp:lastModifiedBy>
  <cp:revision>5</cp:revision>
  <dcterms:created xsi:type="dcterms:W3CDTF">2014-08-10T10:36:00Z</dcterms:created>
  <dcterms:modified xsi:type="dcterms:W3CDTF">2014-08-10T10:49:00Z</dcterms:modified>
</cp:coreProperties>
</file>