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0" w:rsidRPr="00CE5600" w:rsidRDefault="00B42D40">
      <w:pPr>
        <w:pStyle w:val="a5"/>
        <w:spacing w:line="240" w:lineRule="auto"/>
        <w:ind w:left="0" w:right="0"/>
        <w:rPr>
          <w:rFonts w:ascii="Palatino Linotype" w:hAnsi="Palatino Linotype"/>
          <w:b/>
          <w:bCs/>
          <w:sz w:val="24"/>
        </w:rPr>
      </w:pPr>
      <w:r w:rsidRPr="00CE5600">
        <w:rPr>
          <w:rFonts w:ascii="Palatino Linotype" w:hAnsi="Palatino Linotype"/>
          <w:b/>
          <w:bCs/>
          <w:sz w:val="24"/>
        </w:rPr>
        <w:t xml:space="preserve">ЗАКОН </w:t>
      </w:r>
    </w:p>
    <w:p w:rsidR="00B42D40" w:rsidRPr="00CE5600" w:rsidRDefault="00B42D40">
      <w:pPr>
        <w:pStyle w:val="a5"/>
        <w:spacing w:line="240" w:lineRule="auto"/>
        <w:ind w:left="0" w:right="0"/>
        <w:rPr>
          <w:rFonts w:ascii="Palatino Linotype" w:hAnsi="Palatino Linotype"/>
          <w:b/>
          <w:bCs/>
          <w:sz w:val="24"/>
        </w:rPr>
      </w:pPr>
      <w:r w:rsidRPr="00CE5600">
        <w:rPr>
          <w:rFonts w:ascii="Palatino Linotype" w:hAnsi="Palatino Linotype"/>
          <w:b/>
          <w:bCs/>
          <w:sz w:val="24"/>
        </w:rPr>
        <w:t xml:space="preserve">РЕСПУБЛИКА ТАДЖИКИСТАН </w:t>
      </w:r>
    </w:p>
    <w:p w:rsidR="00B42D40" w:rsidRPr="00CE5600" w:rsidRDefault="00B42D40">
      <w:pPr>
        <w:pStyle w:val="a5"/>
        <w:spacing w:line="240" w:lineRule="auto"/>
        <w:ind w:left="0" w:right="0"/>
        <w:rPr>
          <w:rFonts w:ascii="Palatino Linotype" w:hAnsi="Palatino Linotype"/>
          <w:b/>
          <w:bCs/>
        </w:rPr>
      </w:pPr>
    </w:p>
    <w:p w:rsidR="00B42D40" w:rsidRPr="00CE5600" w:rsidRDefault="00B42D40">
      <w:pPr>
        <w:pStyle w:val="a5"/>
        <w:spacing w:line="240" w:lineRule="auto"/>
        <w:ind w:left="0" w:right="0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</w:rPr>
        <w:t>О НЕГОСУДАРС</w:t>
      </w:r>
      <w:r w:rsidRPr="00CE5600">
        <w:rPr>
          <w:rFonts w:ascii="Palatino Linotype" w:hAnsi="Palatino Linotype"/>
          <w:b/>
          <w:bCs/>
        </w:rPr>
        <w:t>Т</w:t>
      </w:r>
      <w:r w:rsidRPr="00CE5600">
        <w:rPr>
          <w:rFonts w:ascii="Palatino Linotype" w:hAnsi="Palatino Linotype"/>
          <w:b/>
          <w:bCs/>
        </w:rPr>
        <w:t>ВЕННЫХ ПЕНСИОННЫХ ФОНДАХ</w:t>
      </w:r>
    </w:p>
    <w:p w:rsidR="00B42D40" w:rsidRPr="00CE5600" w:rsidRDefault="00B42D40">
      <w:pPr>
        <w:pStyle w:val="a4"/>
        <w:ind w:left="3402" w:firstLine="0"/>
        <w:rPr>
          <w:rFonts w:ascii="Palatino Linotype" w:hAnsi="Palatino Linotype"/>
          <w:b/>
          <w:bCs/>
          <w:i/>
          <w:iCs/>
        </w:rPr>
      </w:pPr>
    </w:p>
    <w:p w:rsidR="007707EB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proofErr w:type="gramStart"/>
      <w:r w:rsidRPr="00CE5600">
        <w:rPr>
          <w:rFonts w:ascii="Palatino Linotype" w:hAnsi="Palatino Linotype"/>
          <w:bCs/>
          <w:i/>
          <w:iCs/>
        </w:rPr>
        <w:t>Принят</w:t>
      </w:r>
      <w:proofErr w:type="gramEnd"/>
      <w:r w:rsidRPr="00CE5600">
        <w:rPr>
          <w:rFonts w:ascii="Palatino Linotype" w:hAnsi="Palatino Linotype"/>
          <w:bCs/>
          <w:i/>
          <w:iCs/>
        </w:rPr>
        <w:t xml:space="preserve"> Постановлением Маджлиси намояндагон Маджлиси Оли</w:t>
      </w:r>
    </w:p>
    <w:p w:rsidR="007707EB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r w:rsidRPr="00CE5600">
        <w:rPr>
          <w:rFonts w:ascii="Palatino Linotype" w:hAnsi="Palatino Linotype"/>
          <w:bCs/>
          <w:i/>
          <w:iCs/>
        </w:rPr>
        <w:t xml:space="preserve"> Респу</w:t>
      </w:r>
      <w:r w:rsidRPr="00CE5600">
        <w:rPr>
          <w:rFonts w:ascii="Palatino Linotype" w:hAnsi="Palatino Linotype"/>
          <w:bCs/>
          <w:i/>
          <w:iCs/>
        </w:rPr>
        <w:t>б</w:t>
      </w:r>
      <w:r w:rsidRPr="00CE5600">
        <w:rPr>
          <w:rFonts w:ascii="Palatino Linotype" w:hAnsi="Palatino Linotype"/>
          <w:bCs/>
          <w:i/>
          <w:iCs/>
        </w:rPr>
        <w:t xml:space="preserve">лики Таджикистан от 2 ноября </w:t>
      </w:r>
      <w:smartTag w:uri="urn:schemas-microsoft-com:office:smarttags" w:element="metricconverter">
        <w:smartTagPr>
          <w:attr w:name="ProductID" w:val="2005 г"/>
        </w:smartTagPr>
        <w:r w:rsidRPr="00CE5600">
          <w:rPr>
            <w:rFonts w:ascii="Palatino Linotype" w:hAnsi="Palatino Linotype"/>
            <w:bCs/>
            <w:i/>
            <w:iCs/>
          </w:rPr>
          <w:t>2005 г</w:t>
        </w:r>
      </w:smartTag>
      <w:r w:rsidRPr="00CE5600">
        <w:rPr>
          <w:rFonts w:ascii="Palatino Linotype" w:hAnsi="Palatino Linotype"/>
          <w:bCs/>
          <w:i/>
          <w:iCs/>
        </w:rPr>
        <w:t xml:space="preserve">., № 129 </w:t>
      </w:r>
    </w:p>
    <w:p w:rsidR="00B42D40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r w:rsidRPr="00CE5600">
        <w:rPr>
          <w:rFonts w:ascii="Palatino Linotype" w:hAnsi="Palatino Linotype"/>
          <w:bCs/>
          <w:i/>
          <w:iCs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05 г"/>
        </w:smartTagPr>
        <w:r w:rsidRPr="00CE5600">
          <w:rPr>
            <w:rFonts w:ascii="Palatino Linotype" w:hAnsi="Palatino Linotype"/>
            <w:bCs/>
            <w:i/>
            <w:iCs/>
          </w:rPr>
          <w:t>2005 г</w:t>
        </w:r>
      </w:smartTag>
      <w:r w:rsidRPr="00CE5600">
        <w:rPr>
          <w:rFonts w:ascii="Palatino Linotype" w:hAnsi="Palatino Linotype"/>
          <w:bCs/>
          <w:i/>
          <w:iCs/>
        </w:rPr>
        <w:t>., № 11, ст. 570)</w:t>
      </w:r>
    </w:p>
    <w:p w:rsidR="00B42D40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</w:p>
    <w:p w:rsidR="007707EB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r w:rsidRPr="00CE5600">
        <w:rPr>
          <w:rFonts w:ascii="Palatino Linotype" w:hAnsi="Palatino Linotype"/>
          <w:bCs/>
          <w:i/>
          <w:iCs/>
        </w:rPr>
        <w:t xml:space="preserve"> </w:t>
      </w:r>
      <w:proofErr w:type="gramStart"/>
      <w:r w:rsidRPr="00CE5600">
        <w:rPr>
          <w:rFonts w:ascii="Palatino Linotype" w:hAnsi="Palatino Linotype"/>
          <w:bCs/>
          <w:i/>
          <w:iCs/>
        </w:rPr>
        <w:t>Одобрен</w:t>
      </w:r>
      <w:proofErr w:type="gramEnd"/>
      <w:r w:rsidRPr="00CE5600">
        <w:rPr>
          <w:rFonts w:ascii="Palatino Linotype" w:hAnsi="Palatino Linotype"/>
          <w:bCs/>
          <w:i/>
          <w:iCs/>
        </w:rPr>
        <w:t xml:space="preserve"> Постановлением Маджлиси милли Маджлиси Оли </w:t>
      </w:r>
    </w:p>
    <w:p w:rsidR="007707EB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r w:rsidRPr="00CE5600">
        <w:rPr>
          <w:rFonts w:ascii="Palatino Linotype" w:hAnsi="Palatino Linotype"/>
          <w:bCs/>
          <w:i/>
          <w:iCs/>
        </w:rPr>
        <w:t xml:space="preserve">Республики Таджикистан от 15 декабря </w:t>
      </w:r>
      <w:smartTag w:uri="urn:schemas-microsoft-com:office:smarttags" w:element="metricconverter">
        <w:smartTagPr>
          <w:attr w:name="ProductID" w:val="2005 г"/>
        </w:smartTagPr>
        <w:r w:rsidRPr="00CE5600">
          <w:rPr>
            <w:rFonts w:ascii="Palatino Linotype" w:hAnsi="Palatino Linotype"/>
            <w:bCs/>
            <w:i/>
            <w:iCs/>
          </w:rPr>
          <w:t>2005 г</w:t>
        </w:r>
      </w:smartTag>
      <w:r w:rsidRPr="00CE5600">
        <w:rPr>
          <w:rFonts w:ascii="Palatino Linotype" w:hAnsi="Palatino Linotype"/>
          <w:bCs/>
          <w:i/>
          <w:iCs/>
        </w:rPr>
        <w:t xml:space="preserve">., № 127 </w:t>
      </w:r>
    </w:p>
    <w:p w:rsidR="00B42D40" w:rsidRPr="00CE5600" w:rsidRDefault="00B42D40" w:rsidP="007707EB">
      <w:pPr>
        <w:pStyle w:val="a4"/>
        <w:ind w:left="3402" w:firstLine="0"/>
        <w:rPr>
          <w:rFonts w:ascii="Palatino Linotype" w:hAnsi="Palatino Linotype"/>
          <w:bCs/>
          <w:i/>
          <w:iCs/>
        </w:rPr>
      </w:pPr>
      <w:r w:rsidRPr="00CE5600">
        <w:rPr>
          <w:rFonts w:ascii="Palatino Linotype" w:hAnsi="Palatino Linotype"/>
          <w:bCs/>
          <w:i/>
          <w:iCs/>
        </w:rPr>
        <w:t xml:space="preserve">(Ахбори Маджлиси Оли Республики Таджикистан, </w:t>
      </w:r>
      <w:smartTag w:uri="urn:schemas-microsoft-com:office:smarttags" w:element="metricconverter">
        <w:smartTagPr>
          <w:attr w:name="ProductID" w:val="2005 г"/>
        </w:smartTagPr>
        <w:r w:rsidRPr="00CE5600">
          <w:rPr>
            <w:rFonts w:ascii="Palatino Linotype" w:hAnsi="Palatino Linotype"/>
            <w:bCs/>
            <w:i/>
            <w:iCs/>
          </w:rPr>
          <w:t>2005 г</w:t>
        </w:r>
      </w:smartTag>
      <w:r w:rsidRPr="00CE5600">
        <w:rPr>
          <w:rFonts w:ascii="Palatino Linotype" w:hAnsi="Palatino Linotype"/>
          <w:bCs/>
          <w:i/>
          <w:iCs/>
        </w:rPr>
        <w:t>., № 12, ст. 674)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E75D98" w:rsidRPr="00CE5600" w:rsidRDefault="00E75D98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E75D98" w:rsidRPr="00CE5600" w:rsidRDefault="00E75D98" w:rsidP="00E75D98">
      <w:pPr>
        <w:shd w:val="clear" w:color="auto" w:fill="FFFFFF"/>
        <w:jc w:val="center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(Ахбори Маджлиси Оли Республики Таджикистан, 2005 г., №12., ст. 661; 2011, №6, ст.448;</w:t>
      </w:r>
    </w:p>
    <w:p w:rsidR="00E75D98" w:rsidRPr="00CE5600" w:rsidRDefault="00E75D98" w:rsidP="00E75D98">
      <w:pPr>
        <w:shd w:val="clear" w:color="auto" w:fill="FFFFFF"/>
        <w:jc w:val="center"/>
        <w:rPr>
          <w:rFonts w:ascii="Palatino Linotype" w:hAnsi="Palatino Linotype"/>
        </w:rPr>
      </w:pPr>
      <w:proofErr w:type="gramStart"/>
      <w:r w:rsidRPr="00CE5600">
        <w:rPr>
          <w:rFonts w:ascii="Palatino Linotype" w:hAnsi="Palatino Linotype"/>
        </w:rPr>
        <w:t>Закон РТ от 27.11.2014 г., № 1162)</w:t>
      </w:r>
      <w:proofErr w:type="gramEnd"/>
    </w:p>
    <w:p w:rsidR="00E75D98" w:rsidRPr="00CE5600" w:rsidRDefault="00E75D98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Настоящий Закон регулирует правовые и экономические отношения, касающиеся создания, фун</w:t>
      </w:r>
      <w:r w:rsidRPr="00CE5600">
        <w:rPr>
          <w:rFonts w:ascii="Palatino Linotype" w:hAnsi="Palatino Linotype"/>
          <w:szCs w:val="21"/>
        </w:rPr>
        <w:t>к</w:t>
      </w:r>
      <w:r w:rsidRPr="00CE5600">
        <w:rPr>
          <w:rFonts w:ascii="Palatino Linotype" w:hAnsi="Palatino Linotype"/>
          <w:szCs w:val="21"/>
        </w:rPr>
        <w:t>ционирования, реорганизации и ликвидации негосударственных пенсионных фондов в Республике Тадж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кистан, и обеспечивает реализацию прав граждан на добровольное дополнительное пенсионное обеспеч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ние.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Действие настоящего Закона не распространяется на отношения, возникающие при осуществлении государственного пенсионного обеспечения. Настоящий Закон не может быть использован для огранич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ния прав граждан Ре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публики Таджикистан на добровольное пенсионное и социальное страхование.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1.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ОБЩИЕ ПОЛОЖЕНИЯ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1. Негосударственные пенсионные фонды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Негосударственный пенсионный Фонд (далее - Фонд) - особая организационно-правовая форма сп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циализ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рованной некоммерческой организации по пенсионному обеспечению граждан на добровольной основе.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функционирует независимо от системы государственного пенсионного обеспечения и в д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полнение к ней.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Исключительный вид деятельности Фонда состоит из добровольного негосударственного пенсио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ного обе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печения физических лиц на основе пенсионных договоров.</w:t>
      </w:r>
    </w:p>
    <w:p w:rsidR="00B42D40" w:rsidRPr="00CE5600" w:rsidRDefault="00B42D40">
      <w:pPr>
        <w:pStyle w:val="a3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Деятельность Фонда заключается в аккумулировании пенсионных взносов, накоплении пенсионных активов и учете пенсионных обязательств, размещении пенсионных активов с целью получения дохода от инвестиций, назнач</w:t>
      </w:r>
      <w:r w:rsidRPr="00CE5600">
        <w:rPr>
          <w:rFonts w:ascii="Palatino Linotype" w:hAnsi="Palatino Linotype"/>
        </w:rPr>
        <w:t>е</w:t>
      </w:r>
      <w:r w:rsidRPr="00CE5600">
        <w:rPr>
          <w:rFonts w:ascii="Palatino Linotype" w:hAnsi="Palatino Linotype"/>
        </w:rPr>
        <w:t>ний и выплате негосударственных пенсий получателям на добровольной основе.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Юридические лица, не отвечающие требованиям, предъявляемым настоящим Законом к фондам, не вправе использовать в своём наименовании слова «негосударственный пенсионный фонд» в любых соч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таниях.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 xml:space="preserve">Статья 2. Законодательство Республики Таджикистан о </w:t>
      </w:r>
      <w:proofErr w:type="gramStart"/>
      <w:r w:rsidRPr="00CE5600">
        <w:rPr>
          <w:rFonts w:ascii="Palatino Linotype" w:hAnsi="Palatino Linotype"/>
        </w:rPr>
        <w:t>негосударственных</w:t>
      </w:r>
      <w:proofErr w:type="gramEnd"/>
      <w:r w:rsidRPr="00CE5600">
        <w:rPr>
          <w:rFonts w:ascii="Palatino Linotype" w:hAnsi="Palatino Linotype"/>
        </w:rPr>
        <w:t xml:space="preserve"> пенсионных</w:t>
      </w:r>
    </w:p>
    <w:p w:rsidR="00B42D40" w:rsidRPr="00CE5600" w:rsidRDefault="00CE5600">
      <w:pPr>
        <w:pStyle w:val="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</w:t>
      </w:r>
      <w:proofErr w:type="gramStart"/>
      <w:r w:rsidR="00B42D40" w:rsidRPr="00CE5600">
        <w:rPr>
          <w:rFonts w:ascii="Palatino Linotype" w:hAnsi="Palatino Linotype"/>
        </w:rPr>
        <w:t>фондах</w:t>
      </w:r>
      <w:proofErr w:type="gramEnd"/>
      <w:r w:rsidR="00B42D40" w:rsidRPr="00CE5600">
        <w:rPr>
          <w:rFonts w:ascii="Palatino Linotype" w:hAnsi="Palatino Linotype"/>
        </w:rPr>
        <w:t xml:space="preserve"> 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Законодательство Республики Таджикистан о негосударственных пенсионных фондах основывается на Конституции Республики Та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жикистан и состоит из настоящего Закона, других нормативных правовых актов, а также международных правовых актов, признанных Республикой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3. Основные понятия, используемые в настоящем Законе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В настоящем Законе используются следующие основные понятия: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lastRenderedPageBreak/>
        <w:t>вкладчик</w:t>
      </w:r>
      <w:r w:rsidRPr="00CE5600">
        <w:rPr>
          <w:rFonts w:ascii="Palatino Linotype" w:hAnsi="Palatino Linotype"/>
          <w:szCs w:val="21"/>
        </w:rPr>
        <w:t xml:space="preserve"> - физическое или юридическое лицо, осуществляющее пенсионные вклады в пользу пол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чателя на основ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нии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выкупная сумма</w:t>
      </w:r>
      <w:r w:rsidRPr="00CE5600">
        <w:rPr>
          <w:rFonts w:ascii="Palatino Linotype" w:hAnsi="Palatino Linotype"/>
          <w:szCs w:val="21"/>
        </w:rPr>
        <w:t xml:space="preserve"> - денежные средства, выплачиваемые Фондом вкладчику - получателю либо пер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даваемые в другой фонд по указанию вкладчика при расторжении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диверсификация</w:t>
      </w:r>
      <w:r w:rsidRPr="00CE5600">
        <w:rPr>
          <w:rFonts w:ascii="Palatino Linotype" w:hAnsi="Palatino Linotype"/>
          <w:szCs w:val="21"/>
        </w:rPr>
        <w:t xml:space="preserve"> - обязательные требования по защите активов Фонда, состоящие в ограничении их размещения с ц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лью защиты от необоснованных и чрезмерных рисков;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должностные лица Фонда</w:t>
      </w:r>
      <w:r w:rsidRPr="00CE5600">
        <w:rPr>
          <w:rFonts w:ascii="Palatino Linotype" w:hAnsi="Palatino Linotype"/>
          <w:szCs w:val="21"/>
        </w:rPr>
        <w:t xml:space="preserve"> - лица, которые определяют политику Фонда или имеют полномочия участвовать или реально участвуют в основных операциях Фонда, формирующих политику Фонда, незав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симо оттого, работают ли эти лица на безвозмездной основе или получают вознаграждение;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инвестиционный доход</w:t>
      </w:r>
      <w:r w:rsidRPr="00CE5600">
        <w:rPr>
          <w:rFonts w:ascii="Palatino Linotype" w:hAnsi="Palatino Linotype"/>
          <w:szCs w:val="21"/>
        </w:rPr>
        <w:t xml:space="preserve"> - доход, получаемый в результате инвестирования пенсионных активов;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пенсионные активы</w:t>
      </w:r>
      <w:r w:rsidRPr="00CE5600">
        <w:rPr>
          <w:rFonts w:ascii="Palatino Linotype" w:hAnsi="Palatino Linotype"/>
          <w:szCs w:val="21"/>
        </w:rPr>
        <w:t xml:space="preserve"> - форма денежных активов (денежных средств) Фонда, которые формируются за счет пенсионных вкладов и части дохода от их размещения, учтенных на пенсионных счетах;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пенсионный вклад</w:t>
      </w:r>
      <w:r w:rsidRPr="00CE5600">
        <w:rPr>
          <w:rFonts w:ascii="Palatino Linotype" w:hAnsi="Palatino Linotype"/>
          <w:szCs w:val="21"/>
        </w:rPr>
        <w:t xml:space="preserve"> - денежные средства, вносимые вкладчиком в соответствии с условиями пенсио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ного д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говора в пользу получателя;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пенсионный договор</w:t>
      </w:r>
      <w:r w:rsidRPr="00CE5600">
        <w:rPr>
          <w:rFonts w:ascii="Palatino Linotype" w:hAnsi="Palatino Linotype"/>
          <w:szCs w:val="21"/>
        </w:rPr>
        <w:t xml:space="preserve"> - соглашение между Фондом и вкладчиком в пользу получателя, согласно кот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рому вкладчик обязуется внести пенсионный вклад, а Фонд обязуется выплачивать получателю негосуда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ственную пенсию в соо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ветствии с «выбранной пенсионной схемой;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пенсионные накопления</w:t>
      </w:r>
      <w:r w:rsidRPr="00CE5600">
        <w:rPr>
          <w:rFonts w:ascii="Palatino Linotype" w:hAnsi="Palatino Linotype"/>
          <w:szCs w:val="21"/>
        </w:rPr>
        <w:t xml:space="preserve"> - общая сумма пенсионных вкладов и доходов, собранная в пользу получ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теля на его пенс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онном счете, определяющая размер денежных обязательств Фонда перед получателем;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правила Фонда</w:t>
      </w:r>
      <w:r w:rsidRPr="00CE5600">
        <w:rPr>
          <w:rFonts w:ascii="Palatino Linotype" w:hAnsi="Palatino Linotype"/>
          <w:szCs w:val="21"/>
        </w:rPr>
        <w:t xml:space="preserve"> - документ, определяющий взаимоотношения, права, обязанности и ответственность Фонда, вкладчика и получателя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пенсионный счет</w:t>
      </w:r>
      <w:r w:rsidRPr="00CE5600">
        <w:rPr>
          <w:rFonts w:ascii="Palatino Linotype" w:hAnsi="Palatino Linotype"/>
          <w:szCs w:val="21"/>
        </w:rPr>
        <w:t xml:space="preserve"> - способ аналитического учета движения пенсионных вкладов и выплат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пенсионная схема</w:t>
      </w:r>
      <w:r w:rsidRPr="00CE5600">
        <w:rPr>
          <w:rFonts w:ascii="Palatino Linotype" w:hAnsi="Palatino Linotype"/>
          <w:szCs w:val="21"/>
        </w:rPr>
        <w:t xml:space="preserve"> – совокупность условий, определяющих порядок формирования пенсионных н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коплений и выплат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негосударственная пенсия</w:t>
      </w:r>
      <w:r w:rsidRPr="00CE5600">
        <w:rPr>
          <w:rFonts w:ascii="Palatino Linotype" w:hAnsi="Palatino Linotype"/>
          <w:szCs w:val="21"/>
        </w:rPr>
        <w:t xml:space="preserve"> - денежная выплата, назначаемая и выплачиваемая получателю в соо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ветствии с условиями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получатель</w:t>
      </w:r>
      <w:r w:rsidRPr="00CE5600">
        <w:rPr>
          <w:rFonts w:ascii="Palatino Linotype" w:hAnsi="Palatino Linotype"/>
          <w:szCs w:val="21"/>
        </w:rPr>
        <w:t xml:space="preserve"> - физическое лицо, являющееся гражданином Республики Таджикистан, иностранным граждан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ном или лицом без гражданства, которому в силу заключенного пенсионного договора должны производиться или производя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ся выплаты негосударственных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b/>
          <w:bCs/>
          <w:i/>
          <w:iCs/>
          <w:szCs w:val="21"/>
        </w:rPr>
        <w:t>управляющая компания (далее - управляющий)</w:t>
      </w:r>
      <w:r w:rsidRPr="00CE5600">
        <w:rPr>
          <w:rFonts w:ascii="Palatino Linotype" w:hAnsi="Palatino Linotype"/>
          <w:szCs w:val="21"/>
        </w:rPr>
        <w:t xml:space="preserve"> - юридическое лицо, которое имеет лицензию и осуществляет упра</w:t>
      </w:r>
      <w:r w:rsidRPr="00CE5600">
        <w:rPr>
          <w:rFonts w:ascii="Palatino Linotype" w:hAnsi="Palatino Linotype"/>
          <w:szCs w:val="21"/>
        </w:rPr>
        <w:t>в</w:t>
      </w:r>
      <w:r w:rsidRPr="00CE5600">
        <w:rPr>
          <w:rFonts w:ascii="Palatino Linotype" w:hAnsi="Palatino Linotype"/>
          <w:szCs w:val="21"/>
        </w:rPr>
        <w:t>ление пенсионными активами Фонда на основании заключенного с Фондом договора.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2.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УЧРЕЖДЕНИЕ И ПОРЯДОК ГОСУДАРСТВЕННОЙ РЕГИСТРАЦИИ ФОНДА,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ЛИЦЕНЗИРОВАНИЕ ДЕЯТЕЛЬНОСТИ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4. Учреждение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учреждается физическими или юридическими лицами при наличии совокупного вклада у</w:t>
      </w:r>
      <w:r w:rsidRPr="00CE5600">
        <w:rPr>
          <w:rFonts w:ascii="Palatino Linotype" w:hAnsi="Palatino Linotype"/>
          <w:szCs w:val="21"/>
        </w:rPr>
        <w:t>ч</w:t>
      </w:r>
      <w:r w:rsidRPr="00CE5600">
        <w:rPr>
          <w:rFonts w:ascii="Palatino Linotype" w:hAnsi="Palatino Linotype"/>
          <w:szCs w:val="21"/>
        </w:rPr>
        <w:t>редителей (вклада учредителя) в порядке, установленном настоящим Законом и другими нормативными правовыми актами Ре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является юридическим лицом, действует на основании настоящего Закона, других нормати</w:t>
      </w:r>
      <w:r w:rsidRPr="00CE5600">
        <w:rPr>
          <w:rFonts w:ascii="Palatino Linotype" w:hAnsi="Palatino Linotype"/>
          <w:szCs w:val="21"/>
        </w:rPr>
        <w:t>в</w:t>
      </w:r>
      <w:r w:rsidRPr="00CE5600">
        <w:rPr>
          <w:rFonts w:ascii="Palatino Linotype" w:hAnsi="Palatino Linotype"/>
          <w:szCs w:val="21"/>
        </w:rPr>
        <w:t>ных правовых актов Республики Таджикистан, устава Фонда и имеет право открывать свои филиалы на те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ритории Республики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стан.</w:t>
      </w:r>
    </w:p>
    <w:p w:rsidR="00B42D40" w:rsidRPr="00CE5600" w:rsidRDefault="00B42D40">
      <w:pPr>
        <w:pStyle w:val="a4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Денежные средства, внесенные учредителями в качестве совокупного вклада и предназначенные для обеспечения у</w:t>
      </w:r>
      <w:r w:rsidRPr="00CE5600">
        <w:rPr>
          <w:rFonts w:ascii="Palatino Linotype" w:hAnsi="Palatino Linotype"/>
        </w:rPr>
        <w:t>с</w:t>
      </w:r>
      <w:r w:rsidRPr="00CE5600">
        <w:rPr>
          <w:rFonts w:ascii="Palatino Linotype" w:hAnsi="Palatino Linotype"/>
        </w:rPr>
        <w:t>тавной деятельности Фонда, являются собственностью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отвечает по своим обязательствам всеми денежными средствами и имуществом, принадлеж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щими ему, и несет ответственность в соответствии с законодательством Республики Таджикистан. Фонд не отвечает по обяз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тельствам государства, учредителей, вкладчиков и получателей;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Учредители, вкладчики и получатели, а также государство не несут ответственность по обязательс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вам Фо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5. Совокупный вклад учредителей (вклад учредителя)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lastRenderedPageBreak/>
        <w:t>В целях обеспечения защиты прав вкладчиков и получателей учредители Фонда формируют сов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купный вклад учредителей (вклад учредителя), который должен быть не менее пятидесяти тысячекратного размера минимальной зар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ботной платы.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При получении лицензии на осуществление деятельности по негосударственному пенсионному обеспечению сов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купный вклад учредителей (вклад учредителя) должен быть полностью внесен.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6. Государственная регистрация Фонда и лицензирование деятельности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5366B9" w:rsidRPr="00CE5600" w:rsidRDefault="005366B9" w:rsidP="005366B9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Cs w:val="21"/>
        </w:rPr>
      </w:pPr>
      <w:r w:rsidRPr="00CE5600">
        <w:rPr>
          <w:rFonts w:ascii="Palatino Linotype" w:hAnsi="Palatino Linotype"/>
          <w:i/>
          <w:szCs w:val="20"/>
        </w:rPr>
        <w:t>Государственная регистрация Фонда осуществляется в порядке, установленном Законом Республики Та</w:t>
      </w:r>
      <w:r w:rsidRPr="00CE5600">
        <w:rPr>
          <w:rFonts w:ascii="Palatino Linotype" w:hAnsi="Palatino Linotype"/>
          <w:i/>
          <w:szCs w:val="20"/>
        </w:rPr>
        <w:t>д</w:t>
      </w:r>
      <w:r w:rsidRPr="00CE5600">
        <w:rPr>
          <w:rFonts w:ascii="Palatino Linotype" w:hAnsi="Palatino Linotype"/>
          <w:i/>
          <w:szCs w:val="20"/>
        </w:rPr>
        <w:t xml:space="preserve">жикистан «О государственной регистрации </w:t>
      </w:r>
      <w:r w:rsidRPr="00CE5600">
        <w:rPr>
          <w:rFonts w:ascii="Palatino Linotype" w:hAnsi="Palatino Linotype"/>
          <w:bCs/>
          <w:i/>
          <w:szCs w:val="20"/>
        </w:rPr>
        <w:t>юридических</w:t>
      </w:r>
      <w:r w:rsidRPr="00CE5600">
        <w:rPr>
          <w:rFonts w:ascii="Palatino Linotype" w:hAnsi="Palatino Linotype"/>
          <w:b/>
          <w:bCs/>
          <w:i/>
          <w:szCs w:val="20"/>
        </w:rPr>
        <w:t xml:space="preserve"> </w:t>
      </w:r>
      <w:r w:rsidRPr="00CE5600">
        <w:rPr>
          <w:rFonts w:ascii="Palatino Linotype" w:hAnsi="Palatino Linotype"/>
          <w:i/>
          <w:szCs w:val="20"/>
        </w:rPr>
        <w:t>лиц и индивидуальных предпринимателей».</w:t>
      </w:r>
      <w:r w:rsidRPr="00CE5600">
        <w:rPr>
          <w:rFonts w:ascii="Palatino Linotype" w:hAnsi="Palatino Linotype"/>
          <w:szCs w:val="20"/>
        </w:rPr>
        <w:t xml:space="preserve"> </w:t>
      </w:r>
      <w:r w:rsidRPr="00CE5600">
        <w:rPr>
          <w:rFonts w:ascii="Palatino Linotype" w:hAnsi="Palatino Linotype"/>
          <w:b/>
          <w:szCs w:val="20"/>
        </w:rPr>
        <w:t>(ЗРТ от 28.06.11 г., № 737)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получает право на осуществление уставной деятельности со дня получения лицензии. Лице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зия выдается в соответствии с Законом Республики Таджикистан «О лицензировании отдельных видов де</w:t>
      </w:r>
      <w:r w:rsidRPr="00CE5600">
        <w:rPr>
          <w:rFonts w:ascii="Palatino Linotype" w:hAnsi="Palatino Linotype"/>
          <w:szCs w:val="21"/>
        </w:rPr>
        <w:t>я</w:t>
      </w:r>
      <w:r w:rsidRPr="00CE5600">
        <w:rPr>
          <w:rFonts w:ascii="Palatino Linotype" w:hAnsi="Palatino Linotype"/>
          <w:szCs w:val="21"/>
        </w:rPr>
        <w:t>тельности».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Статья 7. Учредительные документы Фонда Учредител</w:t>
      </w:r>
      <w:r w:rsidRPr="00CE5600">
        <w:rPr>
          <w:rFonts w:ascii="Palatino Linotype" w:hAnsi="Palatino Linotype"/>
          <w:b/>
          <w:bCs/>
          <w:szCs w:val="21"/>
        </w:rPr>
        <w:t>ь</w:t>
      </w:r>
      <w:r w:rsidRPr="00CE5600">
        <w:rPr>
          <w:rFonts w:ascii="Palatino Linotype" w:hAnsi="Palatino Linotype"/>
          <w:b/>
          <w:bCs/>
          <w:szCs w:val="21"/>
        </w:rPr>
        <w:t>ными документами Фонда являются: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устав, утвержденный учредителем (учредителями)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учредительный договор, заключенный учредителями Фонда и определяющий порядок создания Фонда (в случае, когда число учредителей более одного). В уставе Фонда должны быть отражены: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полное и сокращенное название Фонда с обязательным включением слов «негосударственный пе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сионный фонд» и его юридический адрес;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- предмет и цель его </w:t>
      </w:r>
      <w:proofErr w:type="gramStart"/>
      <w:r w:rsidRPr="00CE5600">
        <w:rPr>
          <w:rFonts w:ascii="Palatino Linotype" w:hAnsi="Palatino Linotype"/>
          <w:szCs w:val="21"/>
        </w:rPr>
        <w:t>деятельности</w:t>
      </w:r>
      <w:proofErr w:type="gramEnd"/>
      <w:r w:rsidRPr="00CE5600">
        <w:rPr>
          <w:rFonts w:ascii="Palatino Linotype" w:hAnsi="Palatino Linotype"/>
          <w:szCs w:val="21"/>
        </w:rPr>
        <w:t xml:space="preserve"> и порядок его управления;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органы управления, контроля, ревизионные органы и их компетенция, порядок избрания, отзыва, а также ответс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венность должностных лиц;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структура и полномочия, органов управления Фондом, нормы представительства в органах упра</w:t>
      </w:r>
      <w:r w:rsidRPr="00CE5600">
        <w:rPr>
          <w:rFonts w:ascii="Palatino Linotype" w:hAnsi="Palatino Linotype"/>
          <w:szCs w:val="21"/>
        </w:rPr>
        <w:t>в</w:t>
      </w:r>
      <w:r w:rsidRPr="00CE5600">
        <w:rPr>
          <w:rFonts w:ascii="Palatino Linotype" w:hAnsi="Palatino Linotype"/>
          <w:szCs w:val="21"/>
        </w:rPr>
        <w:t>ления;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принятия решений;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- порядок осуществления </w:t>
      </w:r>
      <w:proofErr w:type="gramStart"/>
      <w:r w:rsidRPr="00CE5600">
        <w:rPr>
          <w:rFonts w:ascii="Palatino Linotype" w:hAnsi="Palatino Linotype"/>
          <w:szCs w:val="21"/>
        </w:rPr>
        <w:t>контроля за</w:t>
      </w:r>
      <w:proofErr w:type="gramEnd"/>
      <w:r w:rsidRPr="00CE5600">
        <w:rPr>
          <w:rFonts w:ascii="Palatino Linotype" w:hAnsi="Palatino Linotype"/>
          <w:szCs w:val="21"/>
        </w:rPr>
        <w:t xml:space="preserve"> деятельностью Фонда;</w:t>
      </w:r>
    </w:p>
    <w:p w:rsidR="00B42D40" w:rsidRPr="00CE5600" w:rsidRDefault="00B42D40">
      <w:pPr>
        <w:shd w:val="clear" w:color="auto" w:fill="FFFFFF"/>
        <w:tabs>
          <w:tab w:val="left" w:pos="7368"/>
        </w:tabs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отчетности Фонда;</w:t>
      </w:r>
      <w:r w:rsidRPr="00CE5600">
        <w:rPr>
          <w:rFonts w:ascii="Palatino Linotype" w:hAnsi="Palatino Linotype"/>
          <w:szCs w:val="21"/>
        </w:rPr>
        <w:tab/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опубликования отчетов;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распределения доходов от размещения пенсионных активов;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реорганизации, ликвидации Фонда и распределения его имущества;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внесения изменений в учредительные документы. Учредительный договор должен соде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жать сл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дующие данные: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наименование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юридический адрес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предмет деятельности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сведения об учредителях Фонда: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размер вклада учредителей при создании Фонда, а также о порядке и условиях передачи его Фо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ду;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об органах управления Фондом и перечень обязательств учредителей по созданию Фонда и обесп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чению его де</w:t>
      </w:r>
      <w:r w:rsidRPr="00CE5600">
        <w:rPr>
          <w:rFonts w:ascii="Palatino Linotype" w:hAnsi="Palatino Linotype"/>
          <w:szCs w:val="21"/>
        </w:rPr>
        <w:t>я</w:t>
      </w:r>
      <w:r w:rsidRPr="00CE5600">
        <w:rPr>
          <w:rFonts w:ascii="Palatino Linotype" w:hAnsi="Palatino Linotype"/>
          <w:szCs w:val="21"/>
        </w:rPr>
        <w:t>тельности.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3.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ДЕЯТЕЛЬНОСТЬ ФОНДА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8. Функции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выполняет следующие функции: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разрабатывает пенсионные схемы;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заключает договоры на пенсионное обеспечение;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аккумулирует пенсионные вклады и ведет пенсионные счета;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формирует собственное имущество для осуществления уставной деятельности, а также размещает соста</w:t>
      </w:r>
      <w:r w:rsidRPr="00CE5600">
        <w:rPr>
          <w:rFonts w:ascii="Palatino Linotype" w:hAnsi="Palatino Linotype"/>
          <w:szCs w:val="21"/>
        </w:rPr>
        <w:t>в</w:t>
      </w:r>
      <w:r w:rsidRPr="00CE5600">
        <w:rPr>
          <w:rFonts w:ascii="Palatino Linotype" w:hAnsi="Palatino Linotype"/>
          <w:szCs w:val="21"/>
        </w:rPr>
        <w:t>ляющие его денежные средства;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заключает договоры с управляющим;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lastRenderedPageBreak/>
        <w:t>- размещает через управляющего пенсионные активы;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осуществляет контроль за полным и своевременным поступлением пенсионных вкладов в Фонд и исполнением св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их обязательств перед получателями;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производит назначение и выплату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производит распределение доходов от инвестиционной деятельности в соответствии с требов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ниями н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стоящего Закона;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производит выплату или передачу в другой Фонд выкупных сумм, находящихся на пенсионных счетах вкладчика получателя при расторжении им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осуществляет в установленном порядке бухгалтерский учет;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предоставляет информацию о своей деятельности уполномоченному органу и другим государс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венным 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ганам в установленном законодательством Республики Таджикистан порядке;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информирует своих вкладчиков и получателей о состоянии их пенсионных счетов, а также о пр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ектах, в к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торые инвестируются пенсионные активы.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Статья 9. Правила Фонда Правила Фонда должны содержать: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перечень видов пенсионных схем, применяемых Фондом, и их описание;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и порядок заключения, изменения и прекращения действия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внесения пенсионных вкладов в Фонд;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формирования и размещения пенсионных активов;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и условия выплаты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права и обязанности вкладчиков и получателей;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ответственности Фонда перед вкладчиками и получателями;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возникновения и прекращения обязательств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перевода средств, находящихся на пенсионных счетах, в другие негосударственные пенс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онные фонды;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возврата средств, находящихся на пенсионных счетах (выплата выкупной суммы), в случае прекр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щения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нормативы определения размера оплаты услуг Фонда, управляющего и депозитария и порядок предоставления и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формации о них вкладчикам и получателям;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и порядок внесения дополнений, изменений в правила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Внесение дополнений, изменений в правила Фонда, затрагивающих права и обязанности вкладч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ков и пол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чателей, возможно только при наличии согласия указанных лиц.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Правила Фонда могут содержать и иные положения, не противоречащие законодательству Респу</w:t>
      </w:r>
      <w:r w:rsidRPr="00CE5600">
        <w:rPr>
          <w:rFonts w:ascii="Palatino Linotype" w:hAnsi="Palatino Linotype"/>
          <w:szCs w:val="21"/>
        </w:rPr>
        <w:t>б</w:t>
      </w:r>
      <w:r w:rsidRPr="00CE5600">
        <w:rPr>
          <w:rFonts w:ascii="Palatino Linotype" w:hAnsi="Palatino Linotype"/>
          <w:szCs w:val="21"/>
        </w:rPr>
        <w:t>лики Та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жикистан и настоящему Закону.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Правила Фонда должны быть разработаны и утверждены в соответствии с настоящим Законом и з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регистр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рованы в порядке, установленном уполномоченным органом.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Правила Фонда утверждает Совет Фонда.</w:t>
      </w:r>
    </w:p>
    <w:p w:rsidR="00B42D40" w:rsidRPr="00CE5600" w:rsidRDefault="00B42D40">
      <w:pPr>
        <w:shd w:val="clear" w:color="auto" w:fill="FFFFFF"/>
        <w:tabs>
          <w:tab w:val="left" w:pos="7358"/>
        </w:tabs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22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10. Пенсионный договор</w:t>
      </w:r>
      <w:r w:rsidRPr="00CE5600">
        <w:rPr>
          <w:rFonts w:ascii="Palatino Linotype" w:hAnsi="Palatino Linotype"/>
        </w:rPr>
        <w:tab/>
      </w:r>
      <w:r w:rsidRPr="00CE5600">
        <w:rPr>
          <w:rFonts w:ascii="Palatino Linotype" w:hAnsi="Palatino Linotype"/>
        </w:rPr>
        <w:br/>
      </w:r>
    </w:p>
    <w:p w:rsidR="00B42D40" w:rsidRPr="00CE5600" w:rsidRDefault="00B42D40">
      <w:pPr>
        <w:shd w:val="clear" w:color="auto" w:fill="FFFFFF"/>
        <w:tabs>
          <w:tab w:val="left" w:pos="7358"/>
        </w:tabs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Пенсионный договор должен содержать: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наименование сторон;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предмет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права, обязанности и ответственность сторон;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вид пенсионной схемы;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и порядок внесения вкладов;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условия и порядок выплаты инвестиционного дохода;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выплаты пенсий;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сроки действия и прекращения договора, порядок и условия расторжения или изменения догов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реквизиты сторон;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порядок урегулирования споров и другие положения, не противоречащие настоящему Закону и другим но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мативным правовым актам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730FF8" w:rsidRPr="00CE5600" w:rsidRDefault="00B42D40">
      <w:pPr>
        <w:pStyle w:val="22"/>
        <w:tabs>
          <w:tab w:val="clear" w:pos="7358"/>
        </w:tabs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 xml:space="preserve">Статья 11. Обязанности Фонда </w:t>
      </w:r>
    </w:p>
    <w:p w:rsidR="00730FF8" w:rsidRPr="00CE5600" w:rsidRDefault="00730FF8">
      <w:pPr>
        <w:pStyle w:val="22"/>
        <w:tabs>
          <w:tab w:val="clear" w:pos="7358"/>
        </w:tabs>
        <w:rPr>
          <w:rFonts w:ascii="Palatino Linotype" w:hAnsi="Palatino Linotype"/>
        </w:rPr>
      </w:pPr>
    </w:p>
    <w:p w:rsidR="00B42D40" w:rsidRPr="00CE5600" w:rsidRDefault="00B42D40">
      <w:pPr>
        <w:pStyle w:val="22"/>
        <w:tabs>
          <w:tab w:val="clear" w:pos="7358"/>
        </w:tabs>
        <w:rPr>
          <w:rFonts w:ascii="Palatino Linotype" w:hAnsi="Palatino Linotype"/>
          <w:b w:val="0"/>
        </w:rPr>
      </w:pPr>
      <w:r w:rsidRPr="00CE5600">
        <w:rPr>
          <w:rFonts w:ascii="Palatino Linotype" w:hAnsi="Palatino Linotype"/>
          <w:b w:val="0"/>
        </w:rPr>
        <w:t>Фонд обязан: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осуществлять свою деятельность в соответствии с настоящим Законом, другими нормативными правовыми актами Республики Таджикистан и уставом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  <w:r w:rsidRPr="00CE5600">
        <w:rPr>
          <w:rFonts w:ascii="Palatino Linotype" w:hAnsi="Palatino Linotype"/>
          <w:szCs w:val="21"/>
        </w:rPr>
        <w:t>- при нарушении вкладчиком условий выбранной им пенсионной схемы или прекращении пенс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онных вкладов продолжать начисление процентов на сумму, накопленную на пенсионном счете до истеч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ния срока пенсионного догов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ра;</w:t>
      </w:r>
    </w:p>
    <w:p w:rsidR="00730FF8" w:rsidRPr="00CE5600" w:rsidRDefault="00730FF8" w:rsidP="00730FF8">
      <w:pPr>
        <w:shd w:val="clear" w:color="auto" w:fill="FFFFFF"/>
        <w:tabs>
          <w:tab w:val="left" w:pos="974"/>
        </w:tabs>
        <w:ind w:firstLine="720"/>
        <w:rPr>
          <w:rFonts w:ascii="Palatino Linotype" w:hAnsi="Palatino Linotype" w:cs="Times New Roman"/>
        </w:rPr>
      </w:pPr>
      <w:r w:rsidRPr="00CE5600">
        <w:rPr>
          <w:rFonts w:ascii="Palatino Linotype" w:hAnsi="Palatino Linotype"/>
          <w:i/>
        </w:rPr>
        <w:t>– предоставлять в соответствии с положениями Закона Республики Таджикистан «О противодействии легал</w:t>
      </w:r>
      <w:r w:rsidRPr="00CE5600">
        <w:rPr>
          <w:rFonts w:ascii="Palatino Linotype" w:hAnsi="Palatino Linotype"/>
          <w:i/>
        </w:rPr>
        <w:t>и</w:t>
      </w:r>
      <w:r w:rsidRPr="00CE5600">
        <w:rPr>
          <w:rFonts w:ascii="Palatino Linotype" w:hAnsi="Palatino Linotype"/>
          <w:i/>
        </w:rPr>
        <w:t>зации (отмыванию) доходов, полученных преступным путем, и финансированию терроризма» информацию о подозрительных сделках и операциях уполномоченному органу по противодействию легализации (отмыванию) дох</w:t>
      </w:r>
      <w:r w:rsidRPr="00CE5600">
        <w:rPr>
          <w:rFonts w:ascii="Palatino Linotype" w:hAnsi="Palatino Linotype"/>
          <w:i/>
        </w:rPr>
        <w:t>о</w:t>
      </w:r>
      <w:r w:rsidRPr="00CE5600">
        <w:rPr>
          <w:rFonts w:ascii="Palatino Linotype" w:hAnsi="Palatino Linotype"/>
          <w:i/>
        </w:rPr>
        <w:t>дов, полученных преступным путем, и финансированию терроризма;</w:t>
      </w:r>
      <w:r w:rsidRPr="00CE5600">
        <w:rPr>
          <w:rFonts w:ascii="Palatino Linotype" w:hAnsi="Palatino Linotype" w:cs="Times New Roman"/>
        </w:rPr>
        <w:t xml:space="preserve"> (ЗРТ от 27.11.14 г., № 1162)</w:t>
      </w:r>
    </w:p>
    <w:p w:rsidR="00730FF8" w:rsidRPr="00CE5600" w:rsidRDefault="00730FF8" w:rsidP="00730FF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</w:rPr>
      </w:pPr>
      <w:r w:rsidRPr="00CE5600">
        <w:rPr>
          <w:rFonts w:ascii="Palatino Linotype" w:hAnsi="Palatino Linotype"/>
          <w:i/>
          <w:spacing w:val="0"/>
          <w:sz w:val="20"/>
        </w:rPr>
        <w:t>– обеспечивать хранение копий документов, необходимых для установления личности, не менее пяти лет п</w:t>
      </w:r>
      <w:r w:rsidRPr="00CE5600">
        <w:rPr>
          <w:rFonts w:ascii="Palatino Linotype" w:hAnsi="Palatino Linotype"/>
          <w:i/>
          <w:spacing w:val="0"/>
          <w:sz w:val="20"/>
        </w:rPr>
        <w:t>о</w:t>
      </w:r>
      <w:r w:rsidRPr="00CE5600">
        <w:rPr>
          <w:rFonts w:ascii="Palatino Linotype" w:hAnsi="Palatino Linotype"/>
          <w:i/>
          <w:spacing w:val="0"/>
          <w:sz w:val="20"/>
        </w:rPr>
        <w:t>сле завершения деловых отношений;</w:t>
      </w:r>
      <w:r w:rsidRPr="00CE5600">
        <w:rPr>
          <w:rFonts w:ascii="Palatino Linotype" w:hAnsi="Palatino Linotype"/>
        </w:rPr>
        <w:t xml:space="preserve"> (ЗРТ от 27.11.14 г., № 1162)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вести раздельный учет пенсионных вкладов получателей, учет пенсионных активов, доходов по и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вестиц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ям.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не вправе принимать в одностороннем порядке решения, нарушающие или ущемляющие права вкла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чиков или получателей.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В целях охраны интересов получателей Фонду запрещается: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менять вид деятельности;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предоставлять ссуды, давать гарантии по исполнению денежных обязатель</w:t>
      </w:r>
      <w:proofErr w:type="gramStart"/>
      <w:r w:rsidRPr="00CE5600">
        <w:rPr>
          <w:rFonts w:ascii="Palatino Linotype" w:hAnsi="Palatino Linotype"/>
          <w:szCs w:val="21"/>
        </w:rPr>
        <w:t>ств тр</w:t>
      </w:r>
      <w:proofErr w:type="gramEnd"/>
      <w:r w:rsidRPr="00CE5600">
        <w:rPr>
          <w:rFonts w:ascii="Palatino Linotype" w:hAnsi="Palatino Linotype"/>
          <w:szCs w:val="21"/>
        </w:rPr>
        <w:t>етьих сторон и з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кладывать имущ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ство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получать ссуды и другие виды заемных средств, кроме пенсионных вкладов;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выступать учредителем организаций с полной имущественной ответственностью;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выпускать облигации и лотерейные билеты;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  <w:r w:rsidRPr="00CE5600">
        <w:rPr>
          <w:rFonts w:ascii="Palatino Linotype" w:hAnsi="Palatino Linotype"/>
          <w:szCs w:val="21"/>
        </w:rPr>
        <w:t>- производить эмиссию ценных бумаг.</w:t>
      </w:r>
    </w:p>
    <w:p w:rsidR="00730FF8" w:rsidRPr="00CE5600" w:rsidRDefault="00730FF8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12. Права и обязанности вкладчиков и получателей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Права и обязанности вкладчиков и получателей Фонда регулируются настоящим Законом и друг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ми нормативными правовыми актами, правилами Фонда, пенсионными договорами. Вкладчики имеют право: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требовать от Фонда исполнения его обязательств по пенсионному договору в полном объеме;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выступать одновременно в качестве получателя;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расторгнуть пенсионный договор, переводить средства, находящиеся на пенсионных счетах, в др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гие Фонды в п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рядке и на условиях, предусмотренных договором, и инициировать внесение изменений в договор;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выбирать пенсионную схему;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получать при ликвидации Фонда часть его имущества, пропорциональную сумме, накопленной на пенсионном сч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те;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получать полную информацию о состоянии пенсионных счетов и всей деятельности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обжаловать действия Фонда в порядке, установленном законодательством Республики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стан. Пол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чатели имеют право: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на получение пенсии;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переводить накопленные на пенсионных счетах средства в другие пенсионные фонды не чаще о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ного раза в три г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да, за исключением случаев невыполнения Фондом своих обязательств;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завещать и передавать накопленные на счетах средства по наследству согласно законодательству Республики Та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жикистан;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выступать одновременно в качестве вкладчика;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расторгнуть пенсионный договор и получать средства, накопленные на пенсионных счетах, в случае выезда на постоянное место жительства за пределы Республики Таджикистан, либо ликвидации Фонда, л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 xml:space="preserve">бо возникновения </w:t>
      </w:r>
      <w:proofErr w:type="gramStart"/>
      <w:r w:rsidRPr="00CE5600">
        <w:rPr>
          <w:rFonts w:ascii="Palatino Linotype" w:hAnsi="Palatino Linotype"/>
          <w:szCs w:val="21"/>
        </w:rPr>
        <w:t>форс</w:t>
      </w:r>
      <w:proofErr w:type="gramEnd"/>
      <w:r w:rsidRPr="00CE5600">
        <w:rPr>
          <w:rFonts w:ascii="Palatino Linotype" w:hAnsi="Palatino Linotype"/>
          <w:szCs w:val="21"/>
        </w:rPr>
        <w:t xml:space="preserve"> - мажорных обстоятельств;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получать полную информацию о состоянии пенсионных счетов и деятельности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обжаловать действия Фонда в порядке, установленном законодательством Республики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стан. Вкла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чики и получатели обязаны: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своевременно вносить пенсионные вклады в размерах и в сроки, предусмотренные пенсионным д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говором;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lastRenderedPageBreak/>
        <w:t>- оставлять в активах Фонда накопленные средства в случае прекращения уплаты пенсионных вкл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дов до окончания срока пенсионного договора;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своевременно информировать Фонд об изменениях, влияющих на исполнение их обязательств п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ред Фо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дом.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13. Коммерческая тайна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Сведения о величине пенсионных вкладов на пенсионных счетах и пенсионных выплат составляют коммерч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скую тайну.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  <w:r w:rsidRPr="00CE5600">
        <w:rPr>
          <w:rFonts w:ascii="Palatino Linotype" w:hAnsi="Palatino Linotype"/>
          <w:szCs w:val="21"/>
        </w:rPr>
        <w:t>Фонд не вправе передавать сведения, составляющие коммерческую тайну третьим лицам. Указанная информация может быть передана лишь в случаях, установленных законодательством Республики</w:t>
      </w:r>
      <w:r w:rsidR="00730FF8" w:rsidRPr="00CE5600">
        <w:rPr>
          <w:rFonts w:ascii="Palatino Linotype" w:hAnsi="Palatino Linotype"/>
          <w:szCs w:val="21"/>
        </w:rPr>
        <w:t xml:space="preserve"> </w:t>
      </w:r>
      <w:r w:rsidRPr="00CE5600">
        <w:rPr>
          <w:rFonts w:ascii="Palatino Linotype" w:hAnsi="Palatino Linotype"/>
          <w:szCs w:val="21"/>
        </w:rPr>
        <w:t>Тадж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кистан. Работники уполномоченного органа не вправе разглашать ставшие известными им в силу должн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стного положения сведения, составляющие коммерческую тайну Фонда, иную информацию, касающуюся Фонда и его кл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ентов.</w:t>
      </w:r>
    </w:p>
    <w:p w:rsidR="00730FF8" w:rsidRPr="00CE5600" w:rsidRDefault="00730FF8" w:rsidP="00730FF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CE5600">
        <w:rPr>
          <w:rFonts w:ascii="Palatino Linotype" w:hAnsi="Palatino Linotype"/>
          <w:i/>
          <w:spacing w:val="0"/>
          <w:sz w:val="20"/>
        </w:rPr>
        <w:t>Предоставление сведений уполномоченному органу по противодействию легализации доходов, полученных преступным путем, и финансированию терроризма не является разглашением служебной, коммерческой или иной, охраняемой законом, тайны</w:t>
      </w:r>
      <w:proofErr w:type="gramStart"/>
      <w:r w:rsidRPr="00CE5600">
        <w:rPr>
          <w:rFonts w:ascii="Palatino Linotype" w:hAnsi="Palatino Linotype"/>
          <w:i/>
          <w:spacing w:val="0"/>
          <w:sz w:val="20"/>
        </w:rPr>
        <w:t>.</w:t>
      </w:r>
      <w:proofErr w:type="gramEnd"/>
      <w:r w:rsidRPr="00CE5600">
        <w:rPr>
          <w:rFonts w:ascii="Palatino Linotype" w:hAnsi="Palatino Linotype"/>
          <w:spacing w:val="0"/>
          <w:sz w:val="20"/>
        </w:rPr>
        <w:t xml:space="preserve"> </w:t>
      </w:r>
      <w:r w:rsidRPr="00CE5600">
        <w:rPr>
          <w:rFonts w:ascii="Palatino Linotype" w:hAnsi="Palatino Linotype"/>
          <w:sz w:val="20"/>
          <w:szCs w:val="20"/>
        </w:rPr>
        <w:t>(ЗРТ от 27.11.14 г., № 1162)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14. Бухгалтерский учет и отчетность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осуществляет бухгалтерский учет и ведет отчетность в соответствии с нормативными актами по бухга</w:t>
      </w:r>
      <w:r w:rsidRPr="00CE5600">
        <w:rPr>
          <w:rFonts w:ascii="Palatino Linotype" w:hAnsi="Palatino Linotype"/>
          <w:szCs w:val="21"/>
        </w:rPr>
        <w:t>л</w:t>
      </w:r>
      <w:r w:rsidRPr="00CE5600">
        <w:rPr>
          <w:rFonts w:ascii="Palatino Linotype" w:hAnsi="Palatino Linotype"/>
          <w:szCs w:val="21"/>
        </w:rPr>
        <w:t>терскому учету, утвержденными уполномоченным органом, с учетом особенностей деятельности по негосударственному пе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сионному обеспечению.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Организация бухгалтерского учета должна обеспечивать получение отчетов по содержанию и фо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мам, соответс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вующим международным стандартам бухгалтерского учета.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При осуществлении бухгалтерского учета Фонд не должен смешивать имущество, предназначенное для обе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печения уставной деятельности, и пенсионные активы.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отдельно ведет учет пенсионных накоплений и выплаченных пенсий по каждой пенсионной схеме с фиксир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ванным размером пенсионных вкладов.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Отчетным годом является календарный год - с 1 января по 31 декабря включительно.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Бухгалтерская отчетность и балансы составляются раздельно по имуществу, предназначенному для осущес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вления уставной деятельности, и пенсионным активам.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Бухгалтерская отчетность Фонда в части пенсионных активов по итогам отчетного года подтвержд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ется заключением независимого аудита, которая является неотъемлемой частью годового отчета о деятел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ности Фонда.</w:t>
      </w:r>
    </w:p>
    <w:p w:rsidR="00B42D40" w:rsidRPr="00CE5600" w:rsidRDefault="00B42D40">
      <w:pPr>
        <w:pStyle w:val="a4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Фонд представляет уполномоченному органу, осуществляющему надзорные функции, и соответс</w:t>
      </w:r>
      <w:r w:rsidRPr="00CE5600">
        <w:rPr>
          <w:rFonts w:ascii="Palatino Linotype" w:hAnsi="Palatino Linotype"/>
        </w:rPr>
        <w:t>т</w:t>
      </w:r>
      <w:r w:rsidRPr="00CE5600">
        <w:rPr>
          <w:rFonts w:ascii="Palatino Linotype" w:hAnsi="Palatino Linotype"/>
        </w:rPr>
        <w:t>вующим государственным органам отчет о своей деятельности в установленные законодательством Респу</w:t>
      </w:r>
      <w:r w:rsidRPr="00CE5600">
        <w:rPr>
          <w:rFonts w:ascii="Palatino Linotype" w:hAnsi="Palatino Linotype"/>
        </w:rPr>
        <w:t>б</w:t>
      </w:r>
      <w:r w:rsidRPr="00CE5600">
        <w:rPr>
          <w:rFonts w:ascii="Palatino Linotype" w:hAnsi="Palatino Linotype"/>
        </w:rPr>
        <w:t>лики Таджикистан порядке и сроки. Фонд обязан публиковать финансовый отчет не реже одного раза в год.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обеспечивает сохранность документов по пенсионным счетам вкладчиков и получателей в т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 xml:space="preserve">чение трех лет </w:t>
      </w:r>
      <w:proofErr w:type="gramStart"/>
      <w:r w:rsidRPr="00CE5600">
        <w:rPr>
          <w:rFonts w:ascii="Palatino Linotype" w:hAnsi="Palatino Linotype"/>
          <w:szCs w:val="21"/>
        </w:rPr>
        <w:t>с даты окончания</w:t>
      </w:r>
      <w:proofErr w:type="gramEnd"/>
      <w:r w:rsidRPr="00CE5600">
        <w:rPr>
          <w:rFonts w:ascii="Palatino Linotype" w:hAnsi="Palatino Linotype"/>
          <w:szCs w:val="21"/>
        </w:rPr>
        <w:t xml:space="preserve"> исполнения Фондом своих обязательств.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4.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ИМУЩЕСТВО ФОНДА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22"/>
        <w:tabs>
          <w:tab w:val="clear" w:pos="7358"/>
        </w:tabs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 xml:space="preserve">Статья 15. Имущество Фонда Имущество Фонда подразделяется </w:t>
      </w:r>
      <w:proofErr w:type="gramStart"/>
      <w:r w:rsidRPr="00CE5600">
        <w:rPr>
          <w:rFonts w:ascii="Palatino Linotype" w:hAnsi="Palatino Linotype"/>
        </w:rPr>
        <w:t>на</w:t>
      </w:r>
      <w:proofErr w:type="gramEnd"/>
      <w:r w:rsidRPr="00CE5600">
        <w:rPr>
          <w:rFonts w:ascii="Palatino Linotype" w:hAnsi="Palatino Linotype"/>
        </w:rPr>
        <w:t>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собственное имущество, предназначенное для осуществления уставной деятельности;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пенсионные активы;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резервный фонд.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Доходы, полученные от использования собственных средств Фонда, принадлежат Фонду в полном объеме.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16. Пенсионные активы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Пенсионные активы формируются за счет пенсионных вкладов и части доходов от их размещения, учтенных на пе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сионных счетах.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lastRenderedPageBreak/>
        <w:t>Средства, накопленные на пенсионных счетах, не изымаются для погашения долговых и иных обяз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тель</w:t>
      </w:r>
      <w:proofErr w:type="gramStart"/>
      <w:r w:rsidRPr="00CE5600">
        <w:rPr>
          <w:rFonts w:ascii="Palatino Linotype" w:hAnsi="Palatino Linotype"/>
          <w:szCs w:val="21"/>
        </w:rPr>
        <w:t>ств вкл</w:t>
      </w:r>
      <w:proofErr w:type="gramEnd"/>
      <w:r w:rsidRPr="00CE5600">
        <w:rPr>
          <w:rFonts w:ascii="Palatino Linotype" w:hAnsi="Palatino Linotype"/>
          <w:szCs w:val="21"/>
        </w:rPr>
        <w:t>адчиков и получателей и не подлежат бесспорному взысканию государственными органами Ре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Взыскание может быть произведено только по решению суда.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17. Резервный фонд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Для обеспечения гарантий выполнения обязательств перед получателями по выплате пенсий Фонд создает р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зервный фонд. Резервный фонд формируется за счет: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доли ежегодного инвестиционного дохода;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экономии средств, направленных на обеспечение уставной деятельности Фонда. Резервный фонд учитывается Фо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дом отдельно, его средства хранятся в ликвидной форме.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</w:rPr>
        <w:t xml:space="preserve">ГЛАВА 5.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</w:rPr>
        <w:t>РАЗМЕЩЕНИЕ ПЕНСИОННЫХ АКТИВОВ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18. Принципы размещения пенсионных активов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Пенсионные активы должны размещаться с соблюдением принципов надежности, сохранности, л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квидности и диве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сификации в соответствии с требованиями законодательства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19. Размещение пенсионных активов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Размещение пенсионных активов осуществляется в интересах получателей исключительно с целью их сохр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нения и прироста. Пенсионные активы размещаются: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 государственные ценные бумаги Республики Таджикистан;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 ценные бумаги предприятий, котирующихся на фондовой бирже Республики Таджикистан;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 депозиты банков Республики Таджикистан;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 недвижимость и другие виды активов, соответствующие принципам размещения, изложенным в статье 18 насто</w:t>
      </w:r>
      <w:r w:rsidRPr="00CE5600">
        <w:rPr>
          <w:rFonts w:ascii="Palatino Linotype" w:hAnsi="Palatino Linotype"/>
          <w:szCs w:val="21"/>
        </w:rPr>
        <w:t>я</w:t>
      </w:r>
      <w:r w:rsidRPr="00CE5600">
        <w:rPr>
          <w:rFonts w:ascii="Palatino Linotype" w:hAnsi="Palatino Linotype"/>
          <w:szCs w:val="21"/>
        </w:rPr>
        <w:t>щего Закона.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Деятельность Фонда по размещению средств пенсионных резервов и инвестированию средств пе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сионных накопл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 xml:space="preserve">ний не относится к </w:t>
      </w:r>
      <w:proofErr w:type="gramStart"/>
      <w:r w:rsidRPr="00CE5600">
        <w:rPr>
          <w:rFonts w:ascii="Palatino Linotype" w:hAnsi="Palatino Linotype"/>
          <w:szCs w:val="21"/>
        </w:rPr>
        <w:t>предпринимательской</w:t>
      </w:r>
      <w:proofErr w:type="gramEnd"/>
      <w:r w:rsidRPr="00CE5600">
        <w:rPr>
          <w:rFonts w:ascii="Palatino Linotype" w:hAnsi="Palatino Linotype"/>
          <w:szCs w:val="21"/>
        </w:rPr>
        <w:t>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20. Управление пенсионными активами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самостоятельно осуществляет управление пенсионными активами либо передает функции управления своими активами управляющей компании, имеющей лицензию на управление пенсионными активами, в соответствии с п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рядком, установленным законодательством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Фонд вправе заключать договоры на управление пенсионными активами одновременно с одной или нескол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кими управляющими компаниями.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Управляющий вправе заключать договоры на управление пенсионными активами одновременно с двумя или нескол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кими фондами.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Управляющий несет полную материальную и финансовую ответственность за сохранность, возвра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ность активов Фонда и их прирост на основе залогового договора на сумму не менее 120 процентов от сто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мости переданных акт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вов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За ненадлежащее исполнение возложенных на него обязанностей управляющая компания несет о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ветственность в соответствии с законодательством Республики Таджикистан, а также с заключенными ме</w:t>
      </w:r>
      <w:r w:rsidRPr="00CE5600">
        <w:rPr>
          <w:rFonts w:ascii="Palatino Linotype" w:hAnsi="Palatino Linotype"/>
          <w:szCs w:val="21"/>
        </w:rPr>
        <w:t>ж</w:t>
      </w:r>
      <w:r w:rsidRPr="00CE5600">
        <w:rPr>
          <w:rFonts w:ascii="Palatino Linotype" w:hAnsi="Palatino Linotype"/>
          <w:szCs w:val="21"/>
        </w:rPr>
        <w:t>ду управляющим и Фондом двусторонними залоговыми и инвестиционными договорами.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Управляющий обеспечивает выполнение требований по диверсификации пенсионных активов, с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хранение их покупательной способности за счет направления инвестиций в проекты, гарантирующие д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ход.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Управляющий ведет отдельный учет пенсионных активов и доходов, представляет по ним отчет С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вету Фонда и рег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лирующему органу в установленные законодательством Республики Таджикистан сроки.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Управляющий не имеет права передачи управления пенсионными активами Фонда третьему лицу.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На пенсионные активы не может быть обращено взыскание по долгам управляющего.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lastRenderedPageBreak/>
        <w:t>Статья 21. Хранение пенсионных активов, размещенных в ценные бумаги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Учет и передача прав на ценные бумаги, в которые размещены пенсионные активы, осуществляются на осн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вании договора на услуги депозитария.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Депозитарием может быть только юридическое лицо, имеющее лицензию на осуществление пр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фессиональной деятельности по ценным бумагам в соответствии с законодательством Республики Тадж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Учет прав на ценные бумаги, в которые размещены пенсионные активы Фонда, депозитарий должен вести обособленно от учета прав на имущество, принадлежащее депозитарию или другим лицам, путем открытия отдельн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го счета.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Депозитарий не может использовать ценные бумаги Фонда для других целей, в том числе креди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ных и валютных оп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раций, а также для оплаты своих долгов и прочих обязательств.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За нарушение условий договора, заключенного с Фондом, депозитарий несет ответственность в соо</w:t>
      </w:r>
      <w:r w:rsidRPr="00CE5600">
        <w:rPr>
          <w:rFonts w:ascii="Palatino Linotype" w:hAnsi="Palatino Linotype"/>
          <w:szCs w:val="21"/>
        </w:rPr>
        <w:t>т</w:t>
      </w:r>
      <w:r w:rsidRPr="00CE5600">
        <w:rPr>
          <w:rFonts w:ascii="Palatino Linotype" w:hAnsi="Palatino Linotype"/>
          <w:szCs w:val="21"/>
        </w:rPr>
        <w:t>ветствии с зак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нодательством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22. Распределение инвестиционного дохода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Инвестиционный доход от размещения пенсионных активов распределяется: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на прирост пенсионных активов - 70 процентов;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в резервный фонд - 10 процентов;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- на покрытие расходов Фонда по обеспечению </w:t>
      </w:r>
      <w:proofErr w:type="gramStart"/>
      <w:r w:rsidRPr="00CE5600">
        <w:rPr>
          <w:rFonts w:ascii="Palatino Linotype" w:hAnsi="Palatino Linotype"/>
          <w:szCs w:val="21"/>
        </w:rPr>
        <w:t>уставной</w:t>
      </w:r>
      <w:proofErr w:type="gramEnd"/>
      <w:r w:rsidRPr="00CE5600">
        <w:rPr>
          <w:rFonts w:ascii="Palatino Linotype" w:hAnsi="Palatino Linotype"/>
          <w:szCs w:val="21"/>
        </w:rPr>
        <w:t xml:space="preserve"> и финансово - хозяйственной </w:t>
      </w:r>
      <w:proofErr w:type="spellStart"/>
      <w:r w:rsidRPr="00CE5600">
        <w:rPr>
          <w:rFonts w:ascii="Palatino Linotype" w:hAnsi="Palatino Linotype"/>
          <w:szCs w:val="21"/>
        </w:rPr>
        <w:t>деятелкности-не</w:t>
      </w:r>
      <w:proofErr w:type="spellEnd"/>
      <w:r w:rsidRPr="00CE5600">
        <w:rPr>
          <w:rFonts w:ascii="Palatino Linotype" w:hAnsi="Palatino Linotype"/>
          <w:szCs w:val="21"/>
        </w:rPr>
        <w:t xml:space="preserve"> более 20 пр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центов.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6.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ОРГАНЫ УПРАВЛЕНИЯ ФОНДА И </w:t>
      </w:r>
      <w:proofErr w:type="gramStart"/>
      <w:r w:rsidRPr="00CE5600">
        <w:rPr>
          <w:rFonts w:ascii="Palatino Linotype" w:hAnsi="Palatino Linotype"/>
          <w:b/>
          <w:bCs/>
          <w:szCs w:val="21"/>
        </w:rPr>
        <w:t>КОНТРОЛЯ ЗА</w:t>
      </w:r>
      <w:proofErr w:type="gramEnd"/>
      <w:r w:rsidRPr="00CE5600">
        <w:rPr>
          <w:rFonts w:ascii="Palatino Linotype" w:hAnsi="Palatino Linotype"/>
          <w:b/>
          <w:bCs/>
          <w:szCs w:val="21"/>
        </w:rPr>
        <w:t xml:space="preserve"> ЕГО ДЕЯТЕЛЬНОСТЬЮ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23. Органы управления Фонда</w:t>
      </w:r>
    </w:p>
    <w:p w:rsidR="00B42D40" w:rsidRPr="00CE5600" w:rsidRDefault="00B42D40">
      <w:pPr>
        <w:pStyle w:val="a4"/>
        <w:rPr>
          <w:rFonts w:ascii="Palatino Linotype" w:hAnsi="Palatino Linotype"/>
        </w:rPr>
      </w:pPr>
    </w:p>
    <w:p w:rsidR="00B42D40" w:rsidRPr="00CE5600" w:rsidRDefault="00B42D40">
      <w:pPr>
        <w:pStyle w:val="a4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Состав и структура органов управления Фонда определяются в соответствии с настоящим Законом и уставом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Структура органов управления Фонда должна в обязательном порядке включать коллегиальный 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ган- Совет Фонда, формируемый в соответствии с порядком, установленным уставом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Уставом Фонда должно предусматриваться обязательное формирование Попечительского совета - коллег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 xml:space="preserve">ального органа, выполняющего надзорные функции и обеспечивающего общественный </w:t>
      </w:r>
      <w:proofErr w:type="gramStart"/>
      <w:r w:rsidRPr="00CE5600">
        <w:rPr>
          <w:rFonts w:ascii="Palatino Linotype" w:hAnsi="Palatino Linotype"/>
          <w:szCs w:val="21"/>
        </w:rPr>
        <w:t>контроль за</w:t>
      </w:r>
      <w:proofErr w:type="gramEnd"/>
      <w:r w:rsidRPr="00CE5600">
        <w:rPr>
          <w:rFonts w:ascii="Palatino Linotype" w:hAnsi="Palatino Linotype"/>
          <w:szCs w:val="21"/>
        </w:rPr>
        <w:t xml:space="preserve"> деятел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ностью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В целях обеспечения оперативного </w:t>
      </w:r>
      <w:proofErr w:type="gramStart"/>
      <w:r w:rsidRPr="00CE5600">
        <w:rPr>
          <w:rFonts w:ascii="Palatino Linotype" w:hAnsi="Palatino Linotype"/>
          <w:szCs w:val="21"/>
        </w:rPr>
        <w:t>контроля за</w:t>
      </w:r>
      <w:proofErr w:type="gramEnd"/>
      <w:r w:rsidRPr="00CE5600">
        <w:rPr>
          <w:rFonts w:ascii="Palatino Linotype" w:hAnsi="Palatino Linotype"/>
          <w:szCs w:val="21"/>
        </w:rPr>
        <w:t xml:space="preserve"> деятельностью исполнительного органа Фонда его уставом пред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сматривается создание ревизионной комиссии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Учредител</w:t>
      </w:r>
      <w:proofErr w:type="gramStart"/>
      <w:r w:rsidRPr="00CE5600">
        <w:rPr>
          <w:rFonts w:ascii="Palatino Linotype" w:hAnsi="Palatino Linotype"/>
          <w:szCs w:val="21"/>
        </w:rPr>
        <w:t>ь(</w:t>
      </w:r>
      <w:proofErr w:type="gramEnd"/>
      <w:r w:rsidRPr="00CE5600">
        <w:rPr>
          <w:rFonts w:ascii="Palatino Linotype" w:hAnsi="Palatino Linotype"/>
          <w:szCs w:val="21"/>
        </w:rPr>
        <w:t>учредители)Фонда: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утверждает устав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формирует Совет Фонда и утверждает положение о Совете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2"/>
        </w:rPr>
      </w:pPr>
    </w:p>
    <w:p w:rsidR="00B42D40" w:rsidRPr="00CE5600" w:rsidRDefault="00B42D40">
      <w:pPr>
        <w:pStyle w:val="3"/>
        <w:rPr>
          <w:rFonts w:ascii="Palatino Linotype" w:hAnsi="Palatino Linotype"/>
          <w:szCs w:val="22"/>
        </w:rPr>
      </w:pPr>
      <w:r w:rsidRPr="00CE5600">
        <w:rPr>
          <w:rFonts w:ascii="Palatino Linotype" w:hAnsi="Palatino Linotype"/>
          <w:szCs w:val="22"/>
        </w:rPr>
        <w:t>Статья 24. Совет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2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Постоянно действующим органом управления Фонда является Совет Фонда. Совет Фонда осущест</w:t>
      </w:r>
      <w:r w:rsidRPr="00CE5600">
        <w:rPr>
          <w:rFonts w:ascii="Palatino Linotype" w:hAnsi="Palatino Linotype"/>
          <w:szCs w:val="22"/>
        </w:rPr>
        <w:t>в</w:t>
      </w:r>
      <w:r w:rsidRPr="00CE5600">
        <w:rPr>
          <w:rFonts w:ascii="Palatino Linotype" w:hAnsi="Palatino Linotype"/>
          <w:szCs w:val="22"/>
        </w:rPr>
        <w:t>ляет общее руководство деятельностью Фонда. Структура, порядок формирования, полномочия и срок полномочий Совета Фо</w:t>
      </w:r>
      <w:r w:rsidRPr="00CE5600">
        <w:rPr>
          <w:rFonts w:ascii="Palatino Linotype" w:hAnsi="Palatino Linotype"/>
          <w:szCs w:val="22"/>
        </w:rPr>
        <w:t>н</w:t>
      </w:r>
      <w:r w:rsidRPr="00CE5600">
        <w:rPr>
          <w:rFonts w:ascii="Palatino Linotype" w:hAnsi="Palatino Linotype"/>
          <w:szCs w:val="22"/>
        </w:rPr>
        <w:t>да, порядок принятия им решений определяются уставом Фонда в соответствии с законодательством Республики Тадж</w:t>
      </w:r>
      <w:r w:rsidRPr="00CE5600">
        <w:rPr>
          <w:rFonts w:ascii="Palatino Linotype" w:hAnsi="Palatino Linotype"/>
          <w:szCs w:val="22"/>
        </w:rPr>
        <w:t>и</w:t>
      </w:r>
      <w:r w:rsidRPr="00CE5600">
        <w:rPr>
          <w:rFonts w:ascii="Palatino Linotype" w:hAnsi="Palatino Linotype"/>
          <w:szCs w:val="22"/>
        </w:rPr>
        <w:t>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Члены Совета Фонда могут получать вознаграждение за выполнение ими своих обязанностей только в случае, если это предусмотрено уставом Фонда. Размер вознаграждения членов Совета Фонда должен у</w:t>
      </w:r>
      <w:r w:rsidRPr="00CE5600">
        <w:rPr>
          <w:rFonts w:ascii="Palatino Linotype" w:hAnsi="Palatino Linotype"/>
          <w:szCs w:val="22"/>
        </w:rPr>
        <w:t>с</w:t>
      </w:r>
      <w:r w:rsidRPr="00CE5600">
        <w:rPr>
          <w:rFonts w:ascii="Palatino Linotype" w:hAnsi="Palatino Linotype"/>
          <w:szCs w:val="22"/>
        </w:rPr>
        <w:t>танавливаться в виде фи</w:t>
      </w:r>
      <w:r w:rsidRPr="00CE5600">
        <w:rPr>
          <w:rFonts w:ascii="Palatino Linotype" w:hAnsi="Palatino Linotype"/>
          <w:szCs w:val="22"/>
        </w:rPr>
        <w:t>к</w:t>
      </w:r>
      <w:r w:rsidRPr="00CE5600">
        <w:rPr>
          <w:rFonts w:ascii="Palatino Linotype" w:hAnsi="Palatino Linotype"/>
          <w:szCs w:val="22"/>
        </w:rPr>
        <w:t>сированной суммы.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К компетенции Совета Фонда относятся: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внесение изменений и дополнений в устав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назначение и освобождение от должности генерального директора Фонда, его заместителей и гла</w:t>
      </w:r>
      <w:r w:rsidRPr="00CE5600">
        <w:rPr>
          <w:rFonts w:ascii="Palatino Linotype" w:hAnsi="Palatino Linotype"/>
          <w:szCs w:val="22"/>
        </w:rPr>
        <w:t>в</w:t>
      </w:r>
      <w:r w:rsidRPr="00CE5600">
        <w:rPr>
          <w:rFonts w:ascii="Palatino Linotype" w:hAnsi="Palatino Linotype"/>
          <w:szCs w:val="22"/>
        </w:rPr>
        <w:t>ного бу</w:t>
      </w:r>
      <w:r w:rsidRPr="00CE5600">
        <w:rPr>
          <w:rFonts w:ascii="Palatino Linotype" w:hAnsi="Palatino Linotype"/>
          <w:szCs w:val="22"/>
        </w:rPr>
        <w:t>х</w:t>
      </w:r>
      <w:r w:rsidRPr="00CE5600">
        <w:rPr>
          <w:rFonts w:ascii="Palatino Linotype" w:hAnsi="Palatino Linotype"/>
          <w:szCs w:val="22"/>
        </w:rPr>
        <w:t>галтера;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подбор и определение инвестиционных проектов для размещения пенсионных активов и собс</w:t>
      </w:r>
      <w:r w:rsidRPr="00CE5600">
        <w:rPr>
          <w:rFonts w:ascii="Palatino Linotype" w:hAnsi="Palatino Linotype"/>
          <w:szCs w:val="22"/>
        </w:rPr>
        <w:t>т</w:t>
      </w:r>
      <w:r w:rsidRPr="00CE5600">
        <w:rPr>
          <w:rFonts w:ascii="Palatino Linotype" w:hAnsi="Palatino Linotype"/>
          <w:szCs w:val="22"/>
        </w:rPr>
        <w:t>венных средств Фо</w:t>
      </w:r>
      <w:r w:rsidRPr="00CE5600">
        <w:rPr>
          <w:rFonts w:ascii="Palatino Linotype" w:hAnsi="Palatino Linotype"/>
          <w:szCs w:val="22"/>
        </w:rPr>
        <w:t>н</w:t>
      </w:r>
      <w:r w:rsidRPr="00CE5600">
        <w:rPr>
          <w:rFonts w:ascii="Palatino Linotype" w:hAnsi="Palatino Linotype"/>
          <w:szCs w:val="22"/>
        </w:rPr>
        <w:t>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lastRenderedPageBreak/>
        <w:t>- заключение договоров с управляющим и отзыв договоров;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заключение договоров с депозитарием;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привлечение независимых аудиторов и оценщиков;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утверждение правил Фонда, внесение в них изменений и дополнений;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утверждение положения об исполнительном органе, Попечительском Совете и ревизионной к</w:t>
      </w:r>
      <w:r w:rsidRPr="00CE5600">
        <w:rPr>
          <w:rFonts w:ascii="Palatino Linotype" w:hAnsi="Palatino Linotype"/>
          <w:szCs w:val="22"/>
        </w:rPr>
        <w:t>о</w:t>
      </w:r>
      <w:r w:rsidRPr="00CE5600">
        <w:rPr>
          <w:rFonts w:ascii="Palatino Linotype" w:hAnsi="Palatino Linotype"/>
          <w:szCs w:val="22"/>
        </w:rPr>
        <w:t>миссии;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утверждение порядка распределения инвестиционных доходов;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утверждение сметы расходов на обеспечение уставной деятельности Фонда и на его развитие;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утверждение годовых отчетов и бухгалтерских балансов с учетом заключения аудита;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принятие решения о реорганизации Фонда или обращение в суд о его ликвидации;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передача части своих полномочий председателю Совета Фонда;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разрешение прочих вопросов, входящих в его компетенцию в соответствии с положениями Устава. Совет Фонда во</w:t>
      </w:r>
      <w:r w:rsidRPr="00CE5600">
        <w:rPr>
          <w:rFonts w:ascii="Palatino Linotype" w:hAnsi="Palatino Linotype"/>
          <w:szCs w:val="22"/>
        </w:rPr>
        <w:t>з</w:t>
      </w:r>
      <w:r w:rsidRPr="00CE5600">
        <w:rPr>
          <w:rFonts w:ascii="Palatino Linotype" w:hAnsi="Palatino Linotype"/>
          <w:szCs w:val="22"/>
        </w:rPr>
        <w:t>главляется председателем Совета.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2"/>
        </w:rPr>
      </w:pPr>
    </w:p>
    <w:p w:rsidR="00B42D40" w:rsidRPr="00CE5600" w:rsidRDefault="00B42D40">
      <w:pPr>
        <w:pStyle w:val="3"/>
        <w:rPr>
          <w:rFonts w:ascii="Palatino Linotype" w:hAnsi="Palatino Linotype"/>
          <w:szCs w:val="22"/>
        </w:rPr>
      </w:pPr>
      <w:r w:rsidRPr="00CE5600">
        <w:rPr>
          <w:rFonts w:ascii="Palatino Linotype" w:hAnsi="Palatino Linotype"/>
          <w:szCs w:val="22"/>
        </w:rPr>
        <w:t>Статья 25. Исполнительный орган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2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Для осуществления оперативного управления деятельностью Фонда уставом Фонда может пред</w:t>
      </w:r>
      <w:r w:rsidRPr="00CE5600">
        <w:rPr>
          <w:rFonts w:ascii="Palatino Linotype" w:hAnsi="Palatino Linotype"/>
          <w:szCs w:val="22"/>
        </w:rPr>
        <w:t>у</w:t>
      </w:r>
      <w:r w:rsidRPr="00CE5600">
        <w:rPr>
          <w:rFonts w:ascii="Palatino Linotype" w:hAnsi="Palatino Linotype"/>
          <w:szCs w:val="22"/>
        </w:rPr>
        <w:t>сматриваться создание исполнительного органа Фонда (генеральный директор, председатель) или един</w:t>
      </w:r>
      <w:r w:rsidRPr="00CE5600">
        <w:rPr>
          <w:rFonts w:ascii="Palatino Linotype" w:hAnsi="Palatino Linotype"/>
          <w:szCs w:val="22"/>
        </w:rPr>
        <w:t>о</w:t>
      </w:r>
      <w:r w:rsidRPr="00CE5600">
        <w:rPr>
          <w:rFonts w:ascii="Palatino Linotype" w:hAnsi="Palatino Linotype"/>
          <w:szCs w:val="22"/>
        </w:rPr>
        <w:t>личного и коллегиального и</w:t>
      </w:r>
      <w:r w:rsidRPr="00CE5600">
        <w:rPr>
          <w:rFonts w:ascii="Palatino Linotype" w:hAnsi="Palatino Linotype"/>
          <w:szCs w:val="22"/>
        </w:rPr>
        <w:t>с</w:t>
      </w:r>
      <w:r w:rsidRPr="00CE5600">
        <w:rPr>
          <w:rFonts w:ascii="Palatino Linotype" w:hAnsi="Palatino Linotype"/>
          <w:szCs w:val="22"/>
        </w:rPr>
        <w:t>полнительного органа Фонда (исполнительной дирекции).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Исполнительный орган Фонда осуществляет свои функции в пределах компетенции, установленной настоящим Законом и уставом Фонда, и действует на основании устава Фонда и положения об исполн</w:t>
      </w:r>
      <w:r w:rsidRPr="00CE5600">
        <w:rPr>
          <w:rFonts w:ascii="Palatino Linotype" w:hAnsi="Palatino Linotype"/>
          <w:szCs w:val="22"/>
        </w:rPr>
        <w:t>и</w:t>
      </w:r>
      <w:r w:rsidRPr="00CE5600">
        <w:rPr>
          <w:rFonts w:ascii="Palatino Linotype" w:hAnsi="Palatino Linotype"/>
          <w:szCs w:val="22"/>
        </w:rPr>
        <w:t>тельном органе Фонда, утве</w:t>
      </w:r>
      <w:r w:rsidRPr="00CE5600">
        <w:rPr>
          <w:rFonts w:ascii="Palatino Linotype" w:hAnsi="Palatino Linotype"/>
          <w:szCs w:val="22"/>
        </w:rPr>
        <w:t>р</w:t>
      </w:r>
      <w:r w:rsidRPr="00CE5600">
        <w:rPr>
          <w:rFonts w:ascii="Palatino Linotype" w:hAnsi="Palatino Linotype"/>
          <w:szCs w:val="22"/>
        </w:rPr>
        <w:t>ждаемого Советом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Должностные лица Фонда обязаны соответствовать минимальным требованиям, устанавливаемым уполномоченным органом. Избранные (либо назначенные) должностные лица Фонда в установленном п</w:t>
      </w:r>
      <w:r w:rsidRPr="00CE5600">
        <w:rPr>
          <w:rFonts w:ascii="Palatino Linotype" w:hAnsi="Palatino Linotype"/>
          <w:szCs w:val="22"/>
        </w:rPr>
        <w:t>о</w:t>
      </w:r>
      <w:r w:rsidRPr="00CE5600">
        <w:rPr>
          <w:rFonts w:ascii="Palatino Linotype" w:hAnsi="Palatino Linotype"/>
          <w:szCs w:val="22"/>
        </w:rPr>
        <w:t>рядке проходят обязательное согласование с уполномоченным органом на соответствие минимальным тр</w:t>
      </w:r>
      <w:r w:rsidRPr="00CE5600">
        <w:rPr>
          <w:rFonts w:ascii="Palatino Linotype" w:hAnsi="Palatino Linotype"/>
          <w:szCs w:val="22"/>
        </w:rPr>
        <w:t>е</w:t>
      </w:r>
      <w:r w:rsidRPr="00CE5600">
        <w:rPr>
          <w:rFonts w:ascii="Palatino Linotype" w:hAnsi="Palatino Linotype"/>
          <w:szCs w:val="22"/>
        </w:rPr>
        <w:t>бованиям, установленным уполномоче</w:t>
      </w:r>
      <w:r w:rsidRPr="00CE5600">
        <w:rPr>
          <w:rFonts w:ascii="Palatino Linotype" w:hAnsi="Palatino Linotype"/>
          <w:szCs w:val="22"/>
        </w:rPr>
        <w:t>н</w:t>
      </w:r>
      <w:r w:rsidRPr="00CE5600">
        <w:rPr>
          <w:rFonts w:ascii="Palatino Linotype" w:hAnsi="Palatino Linotype"/>
          <w:szCs w:val="22"/>
        </w:rPr>
        <w:t>ным органом.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Лицо не может быть членом Совета Фонда, руководителем (генеральным директором) или главным бухгалт</w:t>
      </w:r>
      <w:r w:rsidRPr="00CE5600">
        <w:rPr>
          <w:rFonts w:ascii="Palatino Linotype" w:hAnsi="Palatino Linotype"/>
          <w:szCs w:val="22"/>
        </w:rPr>
        <w:t>е</w:t>
      </w:r>
      <w:r w:rsidRPr="00CE5600">
        <w:rPr>
          <w:rFonts w:ascii="Palatino Linotype" w:hAnsi="Palatino Linotype"/>
          <w:szCs w:val="22"/>
        </w:rPr>
        <w:t>ром Фонда, если оно: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не имеет профильного высшего образования;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имеет судимость, не снятую или непогашенную в установленном законодательством порядке;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являлось руководителем (главным бухгалтером) юридического лица, подвернутого процедуре ба</w:t>
      </w:r>
      <w:r w:rsidRPr="00CE5600">
        <w:rPr>
          <w:rFonts w:ascii="Palatino Linotype" w:hAnsi="Palatino Linotype"/>
          <w:szCs w:val="22"/>
        </w:rPr>
        <w:t>н</w:t>
      </w:r>
      <w:r w:rsidRPr="00CE5600">
        <w:rPr>
          <w:rFonts w:ascii="Palatino Linotype" w:hAnsi="Palatino Linotype"/>
          <w:szCs w:val="22"/>
        </w:rPr>
        <w:t>кротства методом ликвидации;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- было лишено права входить в состав органов управления юридического лица или заниматься пр</w:t>
      </w:r>
      <w:r w:rsidRPr="00CE5600">
        <w:rPr>
          <w:rFonts w:ascii="Palatino Linotype" w:hAnsi="Palatino Linotype"/>
          <w:szCs w:val="22"/>
        </w:rPr>
        <w:t>о</w:t>
      </w:r>
      <w:r w:rsidRPr="00CE5600">
        <w:rPr>
          <w:rFonts w:ascii="Palatino Linotype" w:hAnsi="Palatino Linotype"/>
          <w:szCs w:val="22"/>
        </w:rPr>
        <w:t>фессиональной де</w:t>
      </w:r>
      <w:r w:rsidRPr="00CE5600">
        <w:rPr>
          <w:rFonts w:ascii="Palatino Linotype" w:hAnsi="Palatino Linotype"/>
          <w:szCs w:val="22"/>
        </w:rPr>
        <w:t>я</w:t>
      </w:r>
      <w:r w:rsidRPr="00CE5600">
        <w:rPr>
          <w:rFonts w:ascii="Palatino Linotype" w:hAnsi="Palatino Linotype"/>
          <w:szCs w:val="22"/>
        </w:rPr>
        <w:t>тельностью в соответствии с законодательством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2"/>
        </w:rPr>
        <w:t>Руководитель (генеральный директор) Фонда должен иметь опыт работы на руководящих должн</w:t>
      </w:r>
      <w:r w:rsidRPr="00CE5600">
        <w:rPr>
          <w:rFonts w:ascii="Palatino Linotype" w:hAnsi="Palatino Linotype"/>
          <w:szCs w:val="22"/>
        </w:rPr>
        <w:t>о</w:t>
      </w:r>
      <w:r w:rsidRPr="00CE5600">
        <w:rPr>
          <w:rFonts w:ascii="Palatino Linotype" w:hAnsi="Palatino Linotype"/>
          <w:szCs w:val="22"/>
        </w:rPr>
        <w:t>стях в фондах, стр</w:t>
      </w:r>
      <w:r w:rsidRPr="00CE5600">
        <w:rPr>
          <w:rFonts w:ascii="Palatino Linotype" w:hAnsi="Palatino Linotype"/>
          <w:szCs w:val="22"/>
        </w:rPr>
        <w:t>а</w:t>
      </w:r>
      <w:r w:rsidRPr="00CE5600">
        <w:rPr>
          <w:rFonts w:ascii="Palatino Linotype" w:hAnsi="Palatino Linotype"/>
          <w:szCs w:val="22"/>
        </w:rPr>
        <w:t>ховых компаниях или иных финансовых организациях не менее пяти лет.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Главный бухгалтер Фонда должен иметь опыт работы по специальности не менее пяти лет, из них не менее трех лет в качестве главного бухгалтера.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</w:p>
    <w:p w:rsidR="00B42D40" w:rsidRPr="00CE5600" w:rsidRDefault="00B42D40">
      <w:pPr>
        <w:pStyle w:val="3"/>
        <w:rPr>
          <w:rFonts w:ascii="Palatino Linotype" w:hAnsi="Palatino Linotype"/>
          <w:szCs w:val="19"/>
        </w:rPr>
      </w:pPr>
      <w:r w:rsidRPr="00CE5600">
        <w:rPr>
          <w:rFonts w:ascii="Palatino Linotype" w:hAnsi="Palatino Linotype"/>
          <w:szCs w:val="19"/>
        </w:rPr>
        <w:t>Статья 26. Попечительский совет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В целях надзора за деятельностью Фонда и защиты интересов вкладчиков и получателей Фонд со</w:t>
      </w:r>
      <w:r w:rsidRPr="00CE5600">
        <w:rPr>
          <w:rFonts w:ascii="Palatino Linotype" w:hAnsi="Palatino Linotype"/>
        </w:rPr>
        <w:t>з</w:t>
      </w:r>
      <w:r w:rsidRPr="00CE5600">
        <w:rPr>
          <w:rFonts w:ascii="Palatino Linotype" w:hAnsi="Palatino Linotype"/>
        </w:rPr>
        <w:t>дает Попечител</w:t>
      </w:r>
      <w:r w:rsidRPr="00CE5600">
        <w:rPr>
          <w:rFonts w:ascii="Palatino Linotype" w:hAnsi="Palatino Linotype"/>
        </w:rPr>
        <w:t>ь</w:t>
      </w:r>
      <w:r w:rsidRPr="00CE5600">
        <w:rPr>
          <w:rFonts w:ascii="Palatino Linotype" w:hAnsi="Palatino Linotype"/>
        </w:rPr>
        <w:t>ский совет.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Порядок формирования и полномочия Попечительского совета определяются уставом Фонда и п</w:t>
      </w:r>
      <w:r w:rsidRPr="00CE5600">
        <w:rPr>
          <w:rFonts w:ascii="Palatino Linotype" w:hAnsi="Palatino Linotype"/>
        </w:rPr>
        <w:t>о</w:t>
      </w:r>
      <w:r w:rsidRPr="00CE5600">
        <w:rPr>
          <w:rFonts w:ascii="Palatino Linotype" w:hAnsi="Palatino Linotype"/>
        </w:rPr>
        <w:t>ложением о Поп</w:t>
      </w:r>
      <w:r w:rsidRPr="00CE5600">
        <w:rPr>
          <w:rFonts w:ascii="Palatino Linotype" w:hAnsi="Palatino Linotype"/>
        </w:rPr>
        <w:t>е</w:t>
      </w:r>
      <w:r w:rsidRPr="00CE5600">
        <w:rPr>
          <w:rFonts w:ascii="Palatino Linotype" w:hAnsi="Palatino Linotype"/>
        </w:rPr>
        <w:t>чительском совете, утверждаемым Советом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В Попечительский совет Фонда включаются полномочные представители учредителей, вкладчиков и получателей. При принятии решений получателям и вкладчикам должно принадлежать не менее полов</w:t>
      </w:r>
      <w:r w:rsidRPr="00CE5600">
        <w:rPr>
          <w:rFonts w:ascii="Palatino Linotype" w:hAnsi="Palatino Linotype"/>
        </w:rPr>
        <w:t>и</w:t>
      </w:r>
      <w:r w:rsidRPr="00CE5600">
        <w:rPr>
          <w:rFonts w:ascii="Palatino Linotype" w:hAnsi="Palatino Linotype"/>
        </w:rPr>
        <w:t>ны голосов.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Члены Попечительского совета исполняют свои обязанности безвозмездно.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Члены Попечительского совета не могут быть одновременно членами Совета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Состав Попечительского совета должен быть не менее трех человек.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27. Ревизионная комиссия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lastRenderedPageBreak/>
        <w:t xml:space="preserve">С целью обеспечения </w:t>
      </w:r>
      <w:proofErr w:type="gramStart"/>
      <w:r w:rsidRPr="00CE5600">
        <w:rPr>
          <w:rFonts w:ascii="Palatino Linotype" w:hAnsi="Palatino Linotype"/>
          <w:szCs w:val="21"/>
        </w:rPr>
        <w:t>контроля за</w:t>
      </w:r>
      <w:proofErr w:type="gramEnd"/>
      <w:r w:rsidRPr="00CE5600">
        <w:rPr>
          <w:rFonts w:ascii="Palatino Linotype" w:hAnsi="Palatino Linotype"/>
          <w:szCs w:val="21"/>
        </w:rPr>
        <w:t xml:space="preserve"> финансовой деятельностью Фонда образуется ревизионная к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миссия. Порядок де</w:t>
      </w:r>
      <w:r w:rsidRPr="00CE5600">
        <w:rPr>
          <w:rFonts w:ascii="Palatino Linotype" w:hAnsi="Palatino Linotype"/>
          <w:szCs w:val="21"/>
        </w:rPr>
        <w:t>я</w:t>
      </w:r>
      <w:r w:rsidRPr="00CE5600">
        <w:rPr>
          <w:rFonts w:ascii="Palatino Linotype" w:hAnsi="Palatino Linotype"/>
          <w:szCs w:val="21"/>
        </w:rPr>
        <w:t>тельности и состав ревизионной комиссии определяются положением о ревизионной комиссии и уставом Фонда.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7.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ГОСУДАРСТВЕННОЕ РЕГУЛИРОВАНИЕ И </w:t>
      </w:r>
      <w:proofErr w:type="gramStart"/>
      <w:r w:rsidRPr="00CE5600">
        <w:rPr>
          <w:rFonts w:ascii="Palatino Linotype" w:hAnsi="Palatino Linotype"/>
          <w:b/>
          <w:bCs/>
          <w:szCs w:val="21"/>
        </w:rPr>
        <w:t>КОНТРОЛЬ ЗА</w:t>
      </w:r>
      <w:proofErr w:type="gramEnd"/>
      <w:r w:rsidRPr="00CE5600">
        <w:rPr>
          <w:rFonts w:ascii="Palatino Linotype" w:hAnsi="Palatino Linotype"/>
          <w:b/>
          <w:bCs/>
          <w:szCs w:val="21"/>
        </w:rPr>
        <w:t xml:space="preserve"> ДЕЯТЕЛЬНОСТЬЮ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ПО НЕГОСУДАРС</w:t>
      </w:r>
      <w:r w:rsidRPr="00CE5600">
        <w:rPr>
          <w:rFonts w:ascii="Palatino Linotype" w:hAnsi="Palatino Linotype"/>
          <w:b/>
          <w:bCs/>
          <w:szCs w:val="21"/>
        </w:rPr>
        <w:t>Т</w:t>
      </w:r>
      <w:r w:rsidRPr="00CE5600">
        <w:rPr>
          <w:rFonts w:ascii="Palatino Linotype" w:hAnsi="Palatino Linotype"/>
          <w:b/>
          <w:bCs/>
          <w:szCs w:val="21"/>
        </w:rPr>
        <w:t>ВЕННОМУ ПЕНСИОННОМУ ОБЕСПЕЧЕНИЮ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28. Надзор за деятельностью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Государственный надзор и </w:t>
      </w:r>
      <w:proofErr w:type="gramStart"/>
      <w:r w:rsidRPr="00CE5600">
        <w:rPr>
          <w:rFonts w:ascii="Palatino Linotype" w:hAnsi="Palatino Linotype"/>
          <w:szCs w:val="21"/>
        </w:rPr>
        <w:t>контроль за</w:t>
      </w:r>
      <w:proofErr w:type="gramEnd"/>
      <w:r w:rsidRPr="00CE5600">
        <w:rPr>
          <w:rFonts w:ascii="Palatino Linotype" w:hAnsi="Palatino Linotype"/>
          <w:szCs w:val="21"/>
        </w:rPr>
        <w:t xml:space="preserve"> деятельностью Фонда осуществляются уполномоченным 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>ганом, определяемым Правительством Республики Таджикистан в соответствии с законодательством Ре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Уполномоченный орган:</w:t>
      </w:r>
    </w:p>
    <w:p w:rsidR="00B42D40" w:rsidRPr="00CE5600" w:rsidRDefault="00B42D40">
      <w:pPr>
        <w:pStyle w:val="a4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 xml:space="preserve">- осуществляет надзор и </w:t>
      </w:r>
      <w:proofErr w:type="gramStart"/>
      <w:r w:rsidRPr="00CE5600">
        <w:rPr>
          <w:rFonts w:ascii="Palatino Linotype" w:hAnsi="Palatino Linotype"/>
        </w:rPr>
        <w:t>контроль за</w:t>
      </w:r>
      <w:proofErr w:type="gramEnd"/>
      <w:r w:rsidRPr="00CE5600">
        <w:rPr>
          <w:rFonts w:ascii="Palatino Linotype" w:hAnsi="Palatino Linotype"/>
        </w:rPr>
        <w:t xml:space="preserve"> соблюдением субъектами отношений по негосударственному пенсио</w:t>
      </w:r>
      <w:r w:rsidRPr="00CE5600">
        <w:rPr>
          <w:rFonts w:ascii="Palatino Linotype" w:hAnsi="Palatino Linotype"/>
        </w:rPr>
        <w:t>н</w:t>
      </w:r>
      <w:r w:rsidRPr="00CE5600">
        <w:rPr>
          <w:rFonts w:ascii="Palatino Linotype" w:hAnsi="Palatino Linotype"/>
        </w:rPr>
        <w:t>ному обеспечению, требований по формированию и размещению средств пенсионных резервов, формированию и и</w:t>
      </w:r>
      <w:r w:rsidRPr="00CE5600">
        <w:rPr>
          <w:rFonts w:ascii="Palatino Linotype" w:hAnsi="Palatino Linotype"/>
        </w:rPr>
        <w:t>н</w:t>
      </w:r>
      <w:r w:rsidRPr="00CE5600">
        <w:rPr>
          <w:rFonts w:ascii="Palatino Linotype" w:hAnsi="Palatino Linotype"/>
        </w:rPr>
        <w:t>вестированию средств пенсионных накоплений в соответствии с настоящим Законом и другими нормативными правовыми а</w:t>
      </w:r>
      <w:r w:rsidRPr="00CE5600">
        <w:rPr>
          <w:rFonts w:ascii="Palatino Linotype" w:hAnsi="Palatino Linotype"/>
        </w:rPr>
        <w:t>к</w:t>
      </w:r>
      <w:r w:rsidRPr="00CE5600">
        <w:rPr>
          <w:rFonts w:ascii="Palatino Linotype" w:hAnsi="Palatino Linotype"/>
        </w:rPr>
        <w:t>тами Республики Таджикистан;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принимает в пределах своей компетенции решения по вопросам регулирования деятельности Фонда, вкл</w:t>
      </w:r>
      <w:r w:rsidRPr="00CE5600">
        <w:rPr>
          <w:rFonts w:ascii="Palatino Linotype" w:hAnsi="Palatino Linotype"/>
          <w:szCs w:val="21"/>
        </w:rPr>
        <w:t>ю</w:t>
      </w:r>
      <w:r w:rsidRPr="00CE5600">
        <w:rPr>
          <w:rFonts w:ascii="Palatino Linotype" w:hAnsi="Palatino Linotype"/>
          <w:szCs w:val="21"/>
        </w:rPr>
        <w:t>чая инструкции и методические указания по установлению стандартов информации и форм отчетности, а также по в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 xml:space="preserve">просам </w:t>
      </w:r>
      <w:proofErr w:type="gramStart"/>
      <w:r w:rsidRPr="00CE5600">
        <w:rPr>
          <w:rFonts w:ascii="Palatino Linotype" w:hAnsi="Palatino Linotype"/>
          <w:szCs w:val="21"/>
        </w:rPr>
        <w:t>контроля за</w:t>
      </w:r>
      <w:proofErr w:type="gramEnd"/>
      <w:r w:rsidRPr="00CE5600">
        <w:rPr>
          <w:rFonts w:ascii="Palatino Linotype" w:hAnsi="Palatino Linotype"/>
          <w:szCs w:val="21"/>
        </w:rPr>
        <w:t xml:space="preserve"> деятельностью;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осуществляет регистрацию правил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Нормативные правовые акты уполномоченного органа не могут противоречить законодательству Республики Тадж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кистан и настоящему Закону.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Положение, структура и функции уполномоченного государственного органа утверждаются Прав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тельством Республики Таджикистан. Расходы на содержание уполномоченного органа производятся из г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сударственного бю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жета.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 xml:space="preserve">Статья 29. Государственная </w:t>
      </w:r>
      <w:proofErr w:type="gramStart"/>
      <w:r w:rsidRPr="00CE5600">
        <w:rPr>
          <w:rFonts w:ascii="Palatino Linotype" w:hAnsi="Palatino Linotype"/>
        </w:rPr>
        <w:t>комиссия</w:t>
      </w:r>
      <w:proofErr w:type="gramEnd"/>
      <w:r w:rsidRPr="00CE5600">
        <w:rPr>
          <w:rFonts w:ascii="Palatino Linotype" w:hAnsi="Palatino Linotype"/>
        </w:rPr>
        <w:t xml:space="preserve"> но классификации рисков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Для классификации рисков финансовых активов Фонда, используемых управляющими компани</w:t>
      </w:r>
      <w:r w:rsidRPr="00CE5600">
        <w:rPr>
          <w:rFonts w:ascii="Palatino Linotype" w:hAnsi="Palatino Linotype"/>
          <w:szCs w:val="21"/>
        </w:rPr>
        <w:t>я</w:t>
      </w:r>
      <w:r w:rsidRPr="00CE5600">
        <w:rPr>
          <w:rFonts w:ascii="Palatino Linotype" w:hAnsi="Palatino Linotype"/>
          <w:szCs w:val="21"/>
        </w:rPr>
        <w:t>ми, и связанных с ними ограничений на инвестиционную деятельность, при уполномоченном органе созд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ется государственная комиссия из представителей Министерства финансов Республики Таджикистан, Фо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да социальной защиты при Правител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стве Республики Таджикистан и представителей негосударственных пенсионных фондов.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Государственная комиссия разрабатывает </w:t>
      </w:r>
      <w:proofErr w:type="spellStart"/>
      <w:r w:rsidRPr="00CE5600">
        <w:rPr>
          <w:rFonts w:ascii="Palatino Linotype" w:hAnsi="Palatino Linotype"/>
          <w:szCs w:val="21"/>
        </w:rPr>
        <w:t>диверсификационные</w:t>
      </w:r>
      <w:proofErr w:type="spellEnd"/>
      <w:r w:rsidRPr="00CE5600">
        <w:rPr>
          <w:rFonts w:ascii="Palatino Linotype" w:hAnsi="Palatino Linotype"/>
          <w:szCs w:val="21"/>
        </w:rPr>
        <w:t xml:space="preserve"> меры по защите пенсионных акт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вов фонда, которые включают в себя ограничения инвестиций в одни и те же источники, а также огранич</w:t>
      </w:r>
      <w:r w:rsidRPr="00CE5600">
        <w:rPr>
          <w:rFonts w:ascii="Palatino Linotype" w:hAnsi="Palatino Linotype"/>
          <w:szCs w:val="21"/>
        </w:rPr>
        <w:t>е</w:t>
      </w:r>
      <w:r w:rsidRPr="00CE5600">
        <w:rPr>
          <w:rFonts w:ascii="Palatino Linotype" w:hAnsi="Palatino Linotype"/>
          <w:szCs w:val="21"/>
        </w:rPr>
        <w:t>ния по типу активов.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Управляющая компания, с которой Фонд заключает договор, обязана строго выполнять требования диверс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фикации.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30. Взаимоотношения Фонда с государственными органами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Запрещается вмешательство государственных органов и органов исполнительной власти в деятел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ность негосударственных пенсионных фондов, за исключением случаев нарушения фондами законодател</w:t>
      </w:r>
      <w:r w:rsidRPr="00CE5600">
        <w:rPr>
          <w:rFonts w:ascii="Palatino Linotype" w:hAnsi="Palatino Linotype"/>
          <w:szCs w:val="21"/>
        </w:rPr>
        <w:t>ь</w:t>
      </w:r>
      <w:r w:rsidRPr="00CE5600">
        <w:rPr>
          <w:rFonts w:ascii="Palatino Linotype" w:hAnsi="Palatino Linotype"/>
          <w:szCs w:val="21"/>
        </w:rPr>
        <w:t>ства Республики Таджик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стан, влекущих ответственность.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10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31. Налогообложение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Налогообложение Фонда осуществляется в соответствии с Налоговым кодексом Республики Тадж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кистан.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8.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РЕОРГАНИЗАЦИЯ И ЛИКВИДАЦИЯ ФОНДА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lastRenderedPageBreak/>
        <w:t>Статья 32. Реорганизация и ликвидация Фонда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Прекращение деятельности Фонда может осуществляться в виде: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реорганизации (слияние, разделение, присоединение, выделение и преобразование);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- ликвидации.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Реорганизация Фонда осуществляется </w:t>
      </w:r>
      <w:proofErr w:type="gramStart"/>
      <w:r w:rsidRPr="00CE5600">
        <w:rPr>
          <w:rFonts w:ascii="Palatino Linotype" w:hAnsi="Palatino Linotype"/>
          <w:szCs w:val="21"/>
        </w:rPr>
        <w:t>на основании решения Совета Фонда по согласованию с уполномоченным о</w:t>
      </w:r>
      <w:r w:rsidRPr="00CE5600">
        <w:rPr>
          <w:rFonts w:ascii="Palatino Linotype" w:hAnsi="Palatino Linotype"/>
          <w:szCs w:val="21"/>
        </w:rPr>
        <w:t>р</w:t>
      </w:r>
      <w:r w:rsidRPr="00CE5600">
        <w:rPr>
          <w:rFonts w:ascii="Palatino Linotype" w:hAnsi="Palatino Linotype"/>
          <w:szCs w:val="21"/>
        </w:rPr>
        <w:t xml:space="preserve">ганом в соответствии </w:t>
      </w:r>
      <w:r w:rsidRPr="00CE5600">
        <w:rPr>
          <w:rFonts w:ascii="Palatino Linotype" w:hAnsi="Palatino Linotype"/>
          <w:i/>
          <w:iCs/>
          <w:szCs w:val="21"/>
        </w:rPr>
        <w:t xml:space="preserve">с </w:t>
      </w:r>
      <w:r w:rsidRPr="00CE5600">
        <w:rPr>
          <w:rFonts w:ascii="Palatino Linotype" w:hAnsi="Palatino Linotype"/>
          <w:szCs w:val="21"/>
        </w:rPr>
        <w:t>заключением</w:t>
      </w:r>
      <w:proofErr w:type="gramEnd"/>
      <w:r w:rsidRPr="00CE5600">
        <w:rPr>
          <w:rFonts w:ascii="Palatino Linotype" w:hAnsi="Palatino Linotype"/>
          <w:szCs w:val="21"/>
        </w:rPr>
        <w:t xml:space="preserve"> независимого аудитора.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При реорганизации должны быть обеспечены имущественные и прочие права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 xml:space="preserve">После </w:t>
      </w:r>
      <w:proofErr w:type="gramStart"/>
      <w:r w:rsidRPr="00CE5600">
        <w:rPr>
          <w:rFonts w:ascii="Palatino Linotype" w:hAnsi="Palatino Linotype"/>
          <w:szCs w:val="21"/>
        </w:rPr>
        <w:t>реорганизации</w:t>
      </w:r>
      <w:proofErr w:type="gramEnd"/>
      <w:r w:rsidRPr="00CE5600">
        <w:rPr>
          <w:rFonts w:ascii="Palatino Linotype" w:hAnsi="Palatino Linotype"/>
          <w:szCs w:val="21"/>
        </w:rPr>
        <w:t xml:space="preserve"> вновь учрежденные фонды проходят государственную регистрацию и лице</w:t>
      </w:r>
      <w:r w:rsidRPr="00CE5600">
        <w:rPr>
          <w:rFonts w:ascii="Palatino Linotype" w:hAnsi="Palatino Linotype"/>
          <w:szCs w:val="21"/>
        </w:rPr>
        <w:t>н</w:t>
      </w:r>
      <w:r w:rsidRPr="00CE5600">
        <w:rPr>
          <w:rFonts w:ascii="Palatino Linotype" w:hAnsi="Palatino Linotype"/>
          <w:szCs w:val="21"/>
        </w:rPr>
        <w:t>зирование в поря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ке, установленном настоящим Законом.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Ликвидация Фонда производится по решению суда.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При ликвидации Фонда пенсионные активы направляются только на удовлетворение требований вкладчиков и пол</w:t>
      </w:r>
      <w:r w:rsidRPr="00CE5600">
        <w:rPr>
          <w:rFonts w:ascii="Palatino Linotype" w:hAnsi="Palatino Linotype"/>
          <w:szCs w:val="21"/>
        </w:rPr>
        <w:t>у</w:t>
      </w:r>
      <w:r w:rsidRPr="00CE5600">
        <w:rPr>
          <w:rFonts w:ascii="Palatino Linotype" w:hAnsi="Palatino Linotype"/>
          <w:szCs w:val="21"/>
        </w:rPr>
        <w:t>чателей.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Средства от реализации имущества, являющегося собственностью Фонда и предназначенного для обеспечения его уставной деятельности, направляются на удовлетворение требований вкладчиков и получ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телей при недостаточности пенсионных активов и всех прочих кредитов в соответствии с очередностью, у</w:t>
      </w:r>
      <w:r w:rsidRPr="00CE5600">
        <w:rPr>
          <w:rFonts w:ascii="Palatino Linotype" w:hAnsi="Palatino Linotype"/>
          <w:szCs w:val="21"/>
        </w:rPr>
        <w:t>с</w:t>
      </w:r>
      <w:r w:rsidRPr="00CE5600">
        <w:rPr>
          <w:rFonts w:ascii="Palatino Linotype" w:hAnsi="Palatino Linotype"/>
          <w:szCs w:val="21"/>
        </w:rPr>
        <w:t>тановленной законодательством Республики Таджикистан (в порядке, установленном для кредитных орг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низаций).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Оставшиеся у Фонда денежные средства, включая выручку от распродажи его имущества, после в</w:t>
      </w:r>
      <w:r w:rsidRPr="00CE5600">
        <w:rPr>
          <w:rFonts w:ascii="Palatino Linotype" w:hAnsi="Palatino Linotype"/>
          <w:szCs w:val="21"/>
        </w:rPr>
        <w:t>ы</w:t>
      </w:r>
      <w:r w:rsidRPr="00CE5600">
        <w:rPr>
          <w:rFonts w:ascii="Palatino Linotype" w:hAnsi="Palatino Linotype"/>
          <w:szCs w:val="21"/>
        </w:rPr>
        <w:t>полнения всех обязательств направляются на цели, указанные в уставе Фонда.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При ликвидации Фонда полномочия по управлению делами Фонда переходят к ликвидационной комиссии, форм</w:t>
      </w:r>
      <w:r w:rsidRPr="00CE5600">
        <w:rPr>
          <w:rFonts w:ascii="Palatino Linotype" w:hAnsi="Palatino Linotype"/>
          <w:szCs w:val="21"/>
        </w:rPr>
        <w:t>и</w:t>
      </w:r>
      <w:r w:rsidRPr="00CE5600">
        <w:rPr>
          <w:rFonts w:ascii="Palatino Linotype" w:hAnsi="Palatino Linotype"/>
          <w:szCs w:val="21"/>
        </w:rPr>
        <w:t>руемой в соответствии с законодательством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proofErr w:type="gramStart"/>
      <w:r w:rsidRPr="00CE5600">
        <w:rPr>
          <w:rFonts w:ascii="Palatino Linotype" w:hAnsi="Palatino Linotype"/>
          <w:szCs w:val="21"/>
        </w:rPr>
        <w:t>Ликвидация Фонда считается завершенной, а Фонд прекратившим свою деятельность с момента внесения з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писи об этом в органе, осуществлявшем государственную регистрацию Фонда.</w:t>
      </w:r>
      <w:proofErr w:type="gramEnd"/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Ликвидационная комиссия обязана уведомить вкладчиков и получателей о ликвидации Фонда через средства масс</w:t>
      </w:r>
      <w:r w:rsidRPr="00CE5600">
        <w:rPr>
          <w:rFonts w:ascii="Palatino Linotype" w:hAnsi="Palatino Linotype"/>
          <w:szCs w:val="21"/>
        </w:rPr>
        <w:t>о</w:t>
      </w:r>
      <w:r w:rsidRPr="00CE5600">
        <w:rPr>
          <w:rFonts w:ascii="Palatino Linotype" w:hAnsi="Palatino Linotype"/>
          <w:szCs w:val="21"/>
        </w:rPr>
        <w:t>вой информации.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  <w:szCs w:val="21"/>
        </w:rPr>
      </w:pPr>
      <w:r w:rsidRPr="00CE5600">
        <w:rPr>
          <w:rFonts w:ascii="Palatino Linotype" w:hAnsi="Palatino Linotype"/>
          <w:b/>
          <w:bCs/>
          <w:szCs w:val="21"/>
        </w:rPr>
        <w:t xml:space="preserve">ГЛАВА 9. </w:t>
      </w:r>
    </w:p>
    <w:p w:rsidR="00B42D40" w:rsidRPr="00CE5600" w:rsidRDefault="00B42D40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ЗАКЛЮЧИТЕЛЬНЫЕ ПОЛОЖЕНИЯ</w:t>
      </w:r>
    </w:p>
    <w:p w:rsidR="00B42D40" w:rsidRPr="00CE5600" w:rsidRDefault="00B42D40">
      <w:pPr>
        <w:shd w:val="clear" w:color="auto" w:fill="FFFFFF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33. Рассмотрение споров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Споры вкладчиков и получателей с Фондом решаются путем переговоров или консультаций между ними или в поря</w:t>
      </w:r>
      <w:r w:rsidRPr="00CE5600">
        <w:rPr>
          <w:rFonts w:ascii="Palatino Linotype" w:hAnsi="Palatino Linotype"/>
          <w:szCs w:val="21"/>
        </w:rPr>
        <w:t>д</w:t>
      </w:r>
      <w:r w:rsidRPr="00CE5600">
        <w:rPr>
          <w:rFonts w:ascii="Palatino Linotype" w:hAnsi="Palatino Linotype"/>
          <w:szCs w:val="21"/>
        </w:rPr>
        <w:t>ке, предусмотренном законодательством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34. Ответственность за нарушение настоящего Закона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Физические и юридические лица за нарушение настоящего Закона несут ответственность согласно законод</w:t>
      </w:r>
      <w:r w:rsidRPr="00CE5600">
        <w:rPr>
          <w:rFonts w:ascii="Palatino Linotype" w:hAnsi="Palatino Linotype"/>
          <w:szCs w:val="21"/>
        </w:rPr>
        <w:t>а</w:t>
      </w:r>
      <w:r w:rsidRPr="00CE5600">
        <w:rPr>
          <w:rFonts w:ascii="Palatino Linotype" w:hAnsi="Palatino Linotype"/>
          <w:szCs w:val="21"/>
        </w:rPr>
        <w:t>тельству Республики Таджикистан.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pStyle w:val="3"/>
        <w:rPr>
          <w:rFonts w:ascii="Palatino Linotype" w:hAnsi="Palatino Linotype"/>
        </w:rPr>
      </w:pPr>
      <w:r w:rsidRPr="00CE5600">
        <w:rPr>
          <w:rFonts w:ascii="Palatino Linotype" w:hAnsi="Palatino Linotype"/>
        </w:rPr>
        <w:t>Статья 35. Порядок введения в действие настоящего Закона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Настоящий Закон вводится в действие после его официального опубликования.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Президент</w:t>
      </w:r>
    </w:p>
    <w:p w:rsidR="00B42D40" w:rsidRPr="00CE5600" w:rsidRDefault="00B42D40">
      <w:pPr>
        <w:shd w:val="clear" w:color="auto" w:fill="FFFFFF"/>
        <w:tabs>
          <w:tab w:val="left" w:pos="7195"/>
        </w:tabs>
        <w:ind w:firstLine="709"/>
        <w:rPr>
          <w:rFonts w:ascii="Palatino Linotype" w:hAnsi="Palatino Linotype"/>
          <w:b/>
          <w:bCs/>
        </w:rPr>
      </w:pPr>
      <w:r w:rsidRPr="00CE5600">
        <w:rPr>
          <w:rFonts w:ascii="Palatino Linotype" w:hAnsi="Palatino Linotype"/>
          <w:b/>
          <w:bCs/>
          <w:szCs w:val="21"/>
        </w:rPr>
        <w:t>Республики Таджикистан</w:t>
      </w:r>
      <w:r w:rsidRPr="00CE5600">
        <w:rPr>
          <w:rFonts w:ascii="Palatino Linotype" w:hAnsi="Palatino Linotype"/>
          <w:b/>
          <w:bCs/>
          <w:szCs w:val="21"/>
        </w:rPr>
        <w:tab/>
        <w:t>Э. Рахмонов</w:t>
      </w: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  <w:szCs w:val="21"/>
        </w:rPr>
      </w:pPr>
    </w:p>
    <w:p w:rsidR="00B42D40" w:rsidRPr="00CE5600" w:rsidRDefault="00B42D40">
      <w:pPr>
        <w:shd w:val="clear" w:color="auto" w:fill="FFFFFF"/>
        <w:ind w:firstLine="709"/>
        <w:rPr>
          <w:rFonts w:ascii="Palatino Linotype" w:hAnsi="Palatino Linotype"/>
        </w:rPr>
      </w:pPr>
      <w:r w:rsidRPr="00CE5600">
        <w:rPr>
          <w:rFonts w:ascii="Palatino Linotype" w:hAnsi="Palatino Linotype"/>
          <w:szCs w:val="21"/>
        </w:rPr>
        <w:t>г. Душанбе, 28 декабря 2005 года.</w:t>
      </w:r>
    </w:p>
    <w:p w:rsidR="00B42D40" w:rsidRPr="00CE5600" w:rsidRDefault="00B42D40">
      <w:pPr>
        <w:ind w:firstLine="709"/>
        <w:rPr>
          <w:rFonts w:ascii="Palatino Linotype" w:hAnsi="Palatino Linotype"/>
          <w:szCs w:val="21"/>
        </w:rPr>
      </w:pPr>
      <w:r w:rsidRPr="00CE5600">
        <w:rPr>
          <w:rFonts w:ascii="Palatino Linotype" w:hAnsi="Palatino Linotype"/>
          <w:szCs w:val="21"/>
        </w:rPr>
        <w:t>№ 149</w:t>
      </w:r>
    </w:p>
    <w:p w:rsidR="00B42D40" w:rsidRPr="00CE5600" w:rsidRDefault="00B42D40">
      <w:pPr>
        <w:ind w:firstLine="709"/>
        <w:rPr>
          <w:rFonts w:ascii="Palatino Linotype" w:hAnsi="Palatino Linotype"/>
          <w:szCs w:val="21"/>
        </w:rPr>
      </w:pPr>
    </w:p>
    <w:sectPr w:rsidR="00B42D40" w:rsidRPr="00CE5600" w:rsidSect="00CE5600">
      <w:type w:val="continuous"/>
      <w:pgSz w:w="11907" w:h="16840" w:code="9"/>
      <w:pgMar w:top="851" w:right="851" w:bottom="851" w:left="851" w:header="720" w:footer="720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90"/>
  <w:drawingGridVerticalSpacing w:val="24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7EB"/>
    <w:rsid w:val="000407B0"/>
    <w:rsid w:val="00073864"/>
    <w:rsid w:val="002805BD"/>
    <w:rsid w:val="005366B9"/>
    <w:rsid w:val="005E7D80"/>
    <w:rsid w:val="00730FF8"/>
    <w:rsid w:val="007707EB"/>
    <w:rsid w:val="00B42D40"/>
    <w:rsid w:val="00CE5600"/>
    <w:rsid w:val="00E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000000"/>
      <w:szCs w:val="19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709"/>
      <w:outlineLvl w:val="2"/>
    </w:pPr>
    <w:rPr>
      <w:b/>
      <w:bCs/>
      <w:szCs w:val="21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pPr>
      <w:ind w:left="1701" w:hanging="1701"/>
    </w:pPr>
    <w:rPr>
      <w:rFonts w:cs="Times New Roman"/>
      <w:color w:val="auto"/>
      <w:szCs w:val="24"/>
    </w:rPr>
  </w:style>
  <w:style w:type="paragraph" w:customStyle="1" w:styleId="20">
    <w:name w:val="2"/>
    <w:basedOn w:val="a"/>
    <w:pPr>
      <w:shd w:val="clear" w:color="auto" w:fill="FFFFFF"/>
      <w:jc w:val="center"/>
    </w:pPr>
    <w:rPr>
      <w:b/>
      <w:bCs/>
      <w:caps/>
      <w:sz w:val="24"/>
    </w:rPr>
  </w:style>
  <w:style w:type="paragraph" w:customStyle="1" w:styleId="21">
    <w:name w:val="Стиль2"/>
    <w:basedOn w:val="2"/>
    <w:pPr>
      <w:spacing w:before="0" w:after="0"/>
      <w:ind w:firstLine="709"/>
    </w:pPr>
    <w:rPr>
      <w:rFonts w:ascii="Times New Roman" w:hAnsi="Times New Roman"/>
      <w:i w:val="0"/>
      <w:iCs w:val="0"/>
      <w:caps/>
      <w:sz w:val="20"/>
      <w:szCs w:val="38"/>
    </w:rPr>
  </w:style>
  <w:style w:type="paragraph" w:styleId="a3">
    <w:name w:val="Body Text"/>
    <w:basedOn w:val="a"/>
    <w:pPr>
      <w:shd w:val="clear" w:color="auto" w:fill="FFFFFF"/>
    </w:pPr>
    <w:rPr>
      <w:szCs w:val="21"/>
    </w:rPr>
  </w:style>
  <w:style w:type="paragraph" w:styleId="a4">
    <w:name w:val="Body Text Indent"/>
    <w:basedOn w:val="a"/>
    <w:pPr>
      <w:shd w:val="clear" w:color="auto" w:fill="FFFFFF"/>
      <w:ind w:firstLine="709"/>
    </w:pPr>
    <w:rPr>
      <w:szCs w:val="21"/>
    </w:rPr>
  </w:style>
  <w:style w:type="paragraph" w:styleId="22">
    <w:name w:val="Body Text Indent 2"/>
    <w:basedOn w:val="a"/>
    <w:pPr>
      <w:shd w:val="clear" w:color="auto" w:fill="FFFFFF"/>
      <w:tabs>
        <w:tab w:val="left" w:pos="7358"/>
      </w:tabs>
      <w:ind w:firstLine="709"/>
    </w:pPr>
    <w:rPr>
      <w:b/>
      <w:bCs/>
      <w:szCs w:val="21"/>
    </w:rPr>
  </w:style>
  <w:style w:type="paragraph" w:styleId="a5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235" w:lineRule="exact"/>
      <w:ind w:left="2237" w:right="2112"/>
      <w:jc w:val="center"/>
    </w:pPr>
    <w:rPr>
      <w:rFonts w:cs="Times New Roman"/>
      <w:szCs w:val="21"/>
    </w:rPr>
  </w:style>
  <w:style w:type="paragraph" w:customStyle="1" w:styleId="a6">
    <w:name w:val="Знак"/>
    <w:basedOn w:val="a"/>
    <w:rsid w:val="005366B9"/>
    <w:pPr>
      <w:spacing w:after="160" w:line="240" w:lineRule="exact"/>
    </w:pPr>
    <w:rPr>
      <w:rFonts w:ascii="Arial" w:hAnsi="Arial"/>
      <w:color w:val="auto"/>
      <w:szCs w:val="20"/>
      <w:lang w:val="en-US" w:eastAsia="en-US"/>
    </w:rPr>
  </w:style>
  <w:style w:type="character" w:customStyle="1" w:styleId="14">
    <w:name w:val="Основной текст (14)_"/>
    <w:basedOn w:val="a0"/>
    <w:link w:val="140"/>
    <w:locked/>
    <w:rsid w:val="00730FF8"/>
    <w:rPr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30FF8"/>
    <w:pPr>
      <w:widowControl w:val="0"/>
      <w:shd w:val="clear" w:color="auto" w:fill="FFFFFF"/>
      <w:spacing w:line="211" w:lineRule="exact"/>
      <w:ind w:hanging="540"/>
      <w:jc w:val="both"/>
    </w:pPr>
    <w:rPr>
      <w:rFonts w:cs="Times New Roman"/>
      <w:color w:val="auto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РЕСПУБЛИКА ТАДЖИКИСТАН «О НЕГОСУДАРСТ-ВЕННЫХ ПЕНСИОННЫХ ФОНДАХ»</vt:lpstr>
    </vt:vector>
  </TitlesOfParts>
  <Company>Home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РЕСПУБЛИКА ТАДЖИКИСТАН «О НЕГОСУДАРСТ-ВЕННЫХ ПЕНСИОННЫХ ФОНДАХ»</dc:title>
  <dc:subject/>
  <dc:creator>ST</dc:creator>
  <cp:keywords/>
  <dc:description/>
  <cp:lastModifiedBy>ST</cp:lastModifiedBy>
  <cp:revision>2</cp:revision>
  <dcterms:created xsi:type="dcterms:W3CDTF">2014-12-14T17:16:00Z</dcterms:created>
  <dcterms:modified xsi:type="dcterms:W3CDTF">2014-12-14T17:16:00Z</dcterms:modified>
</cp:coreProperties>
</file>